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B5" w:rsidRPr="00CF6E5B" w:rsidRDefault="0016294E">
      <w:pPr>
        <w:pStyle w:val="Corpotesto"/>
        <w:ind w:right="109"/>
        <w:jc w:val="right"/>
        <w:rPr>
          <w:rFonts w:asciiTheme="minorHAnsi" w:hAnsiTheme="minorHAnsi" w:cstheme="minorHAnsi"/>
          <w:b/>
          <w:lang w:val="it-IT"/>
        </w:rPr>
      </w:pPr>
      <w:r w:rsidRPr="00CF6E5B">
        <w:rPr>
          <w:rFonts w:asciiTheme="minorHAnsi" w:hAnsiTheme="minorHAnsi" w:cstheme="minorHAnsi"/>
          <w:b/>
          <w:lang w:val="it-IT"/>
        </w:rPr>
        <w:t xml:space="preserve">Allegato </w:t>
      </w:r>
      <w:r w:rsidR="008574D5" w:rsidRPr="00CF6E5B">
        <w:rPr>
          <w:rFonts w:asciiTheme="minorHAnsi" w:hAnsiTheme="minorHAnsi" w:cstheme="minorHAnsi"/>
          <w:b/>
          <w:lang w:val="it-IT"/>
        </w:rPr>
        <w:t>G</w:t>
      </w:r>
    </w:p>
    <w:p w:rsidR="006069B5" w:rsidRPr="00CF6E5B" w:rsidRDefault="006069B5">
      <w:pPr>
        <w:pStyle w:val="Corpotesto"/>
        <w:spacing w:before="8"/>
        <w:rPr>
          <w:rFonts w:asciiTheme="minorHAnsi" w:hAnsiTheme="minorHAnsi" w:cstheme="minorHAnsi"/>
          <w:sz w:val="11"/>
          <w:lang w:val="it-IT"/>
        </w:rPr>
      </w:pPr>
    </w:p>
    <w:p w:rsidR="008574D5" w:rsidRPr="00CF6E5B" w:rsidRDefault="008574D5" w:rsidP="008574D5">
      <w:pPr>
        <w:pStyle w:val="Corpotesto"/>
        <w:ind w:left="112" w:right="109"/>
        <w:rPr>
          <w:rFonts w:asciiTheme="minorHAnsi" w:hAnsiTheme="minorHAnsi" w:cstheme="minorHAnsi"/>
          <w:sz w:val="22"/>
          <w:szCs w:val="22"/>
          <w:lang w:val="it-IT"/>
        </w:rPr>
      </w:pPr>
      <w:r w:rsidRPr="00CF6E5B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CF6E5B">
        <w:rPr>
          <w:rFonts w:asciiTheme="minorHAnsi" w:hAnsiTheme="minorHAnsi" w:cstheme="minorHAnsi"/>
          <w:sz w:val="22"/>
          <w:szCs w:val="22"/>
          <w:highlight w:val="yellow"/>
          <w:lang w:val="it-IT"/>
        </w:rPr>
        <w:t>da redigere su carta intestata del concorrente</w:t>
      </w:r>
      <w:r w:rsidRPr="00CF6E5B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8574D5" w:rsidRPr="00CF6E5B" w:rsidRDefault="008574D5">
      <w:pPr>
        <w:pStyle w:val="Corpotesto"/>
        <w:spacing w:before="8"/>
        <w:rPr>
          <w:rFonts w:asciiTheme="minorHAnsi" w:hAnsiTheme="minorHAnsi" w:cstheme="minorHAnsi"/>
          <w:sz w:val="11"/>
          <w:lang w:val="it-IT"/>
        </w:rPr>
      </w:pPr>
    </w:p>
    <w:p w:rsidR="006069B5" w:rsidRPr="00CF6E5B" w:rsidRDefault="0016294E">
      <w:pPr>
        <w:pStyle w:val="Corpotesto"/>
        <w:spacing w:before="94"/>
        <w:ind w:left="4348" w:right="4224"/>
        <w:jc w:val="center"/>
        <w:rPr>
          <w:rFonts w:asciiTheme="minorHAnsi" w:hAnsiTheme="minorHAnsi" w:cstheme="minorHAnsi"/>
          <w:lang w:val="it-IT"/>
        </w:rPr>
      </w:pPr>
      <w:r w:rsidRPr="00CF6E5B">
        <w:rPr>
          <w:rFonts w:asciiTheme="minorHAnsi" w:hAnsiTheme="minorHAnsi" w:cstheme="minorHAnsi"/>
          <w:lang w:val="it-IT"/>
        </w:rPr>
        <w:t>Offerta Tecnica</w:t>
      </w:r>
    </w:p>
    <w:p w:rsidR="006069B5" w:rsidRPr="00CF6E5B" w:rsidRDefault="006069B5">
      <w:pPr>
        <w:pStyle w:val="Corpotesto"/>
        <w:spacing w:before="9"/>
        <w:rPr>
          <w:rFonts w:asciiTheme="minorHAnsi" w:hAnsiTheme="minorHAnsi" w:cstheme="minorHAnsi"/>
          <w:sz w:val="19"/>
          <w:lang w:val="it-IT"/>
        </w:rPr>
      </w:pPr>
    </w:p>
    <w:p w:rsidR="006069B5" w:rsidRPr="00CF6E5B" w:rsidRDefault="0016294E">
      <w:pPr>
        <w:pStyle w:val="Corpotesto"/>
        <w:tabs>
          <w:tab w:val="left" w:pos="2522"/>
          <w:tab w:val="left" w:pos="4971"/>
          <w:tab w:val="left" w:pos="7418"/>
          <w:tab w:val="left" w:pos="9137"/>
        </w:tabs>
        <w:ind w:left="232"/>
        <w:rPr>
          <w:rFonts w:asciiTheme="minorHAnsi" w:hAnsiTheme="minorHAnsi" w:cstheme="minorHAnsi"/>
          <w:lang w:val="it-IT"/>
        </w:rPr>
      </w:pPr>
      <w:r w:rsidRPr="00CF6E5B">
        <w:rPr>
          <w:rFonts w:asciiTheme="minorHAnsi" w:hAnsiTheme="minorHAnsi" w:cstheme="minorHAnsi"/>
          <w:lang w:val="it-IT"/>
        </w:rPr>
        <w:t>Il/La</w:t>
      </w:r>
      <w:r w:rsidRPr="00CF6E5B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F6E5B">
        <w:rPr>
          <w:rFonts w:asciiTheme="minorHAnsi" w:hAnsiTheme="minorHAnsi" w:cstheme="minorHAnsi"/>
          <w:lang w:val="it-IT"/>
        </w:rPr>
        <w:t>sottoscritto/a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_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_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_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</w:p>
    <w:p w:rsidR="006069B5" w:rsidRPr="00CF6E5B" w:rsidRDefault="006069B5">
      <w:pPr>
        <w:pStyle w:val="Corpotesto"/>
        <w:spacing w:before="5"/>
        <w:rPr>
          <w:rFonts w:asciiTheme="minorHAnsi" w:hAnsiTheme="minorHAnsi" w:cstheme="minorHAnsi"/>
          <w:sz w:val="11"/>
          <w:lang w:val="it-IT"/>
        </w:rPr>
      </w:pPr>
    </w:p>
    <w:p w:rsidR="006069B5" w:rsidRPr="00CF6E5B" w:rsidRDefault="0016294E">
      <w:pPr>
        <w:pStyle w:val="Corpotesto"/>
        <w:tabs>
          <w:tab w:val="left" w:pos="1648"/>
          <w:tab w:val="left" w:pos="1980"/>
          <w:tab w:val="left" w:pos="2368"/>
          <w:tab w:val="left" w:pos="2981"/>
          <w:tab w:val="left" w:pos="3984"/>
          <w:tab w:val="left" w:pos="6432"/>
          <w:tab w:val="left" w:pos="8260"/>
          <w:tab w:val="left" w:pos="9113"/>
        </w:tabs>
        <w:spacing w:before="94"/>
        <w:ind w:left="232"/>
        <w:rPr>
          <w:rFonts w:asciiTheme="minorHAnsi" w:hAnsiTheme="minorHAnsi" w:cstheme="minorHAnsi"/>
          <w:lang w:val="it-IT"/>
        </w:rPr>
      </w:pPr>
      <w:r w:rsidRPr="00CF6E5B">
        <w:rPr>
          <w:rFonts w:asciiTheme="minorHAnsi" w:hAnsiTheme="minorHAnsi" w:cstheme="minorHAnsi"/>
          <w:lang w:val="it-IT"/>
        </w:rPr>
        <w:t>nato/a</w:t>
      </w:r>
      <w:r w:rsidRPr="00CF6E5B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CF6E5B">
        <w:rPr>
          <w:rFonts w:asciiTheme="minorHAnsi" w:hAnsiTheme="minorHAnsi" w:cstheme="minorHAnsi"/>
          <w:lang w:val="it-IT"/>
        </w:rPr>
        <w:t>il</w:t>
      </w:r>
      <w:r w:rsidRPr="00CF6E5B">
        <w:rPr>
          <w:rFonts w:asciiTheme="minorHAnsi" w:hAnsiTheme="minorHAnsi" w:cstheme="minorHAnsi"/>
          <w:lang w:val="it-IT"/>
        </w:rPr>
        <w:tab/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  <w:t>/</w:t>
      </w:r>
      <w:r w:rsidRPr="00CF6E5B">
        <w:rPr>
          <w:rFonts w:asciiTheme="minorHAnsi" w:hAnsiTheme="minorHAnsi" w:cstheme="minorHAnsi"/>
          <w:u w:val="single"/>
          <w:lang w:val="it-IT"/>
        </w:rPr>
        <w:tab/>
        <w:t>/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_</w:t>
      </w:r>
      <w:r w:rsidRPr="00CF6E5B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F6E5B">
        <w:rPr>
          <w:rFonts w:asciiTheme="minorHAnsi" w:hAnsiTheme="minorHAnsi" w:cstheme="minorHAnsi"/>
          <w:lang w:val="it-IT"/>
        </w:rPr>
        <w:t>a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_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_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proofErr w:type="gramStart"/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spacing w:val="3"/>
          <w:lang w:val="it-IT"/>
        </w:rPr>
        <w:t>(</w:t>
      </w:r>
      <w:r w:rsidRPr="00CF6E5B">
        <w:rPr>
          <w:rFonts w:asciiTheme="minorHAnsi" w:hAnsiTheme="minorHAnsi" w:cstheme="minorHAnsi"/>
          <w:spacing w:val="3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spacing w:val="3"/>
          <w:u w:val="single"/>
          <w:lang w:val="it-IT"/>
        </w:rPr>
        <w:tab/>
      </w:r>
      <w:proofErr w:type="gramEnd"/>
      <w:r w:rsidRPr="00CF6E5B">
        <w:rPr>
          <w:rFonts w:asciiTheme="minorHAnsi" w:hAnsiTheme="minorHAnsi" w:cstheme="minorHAnsi"/>
          <w:lang w:val="it-IT"/>
        </w:rPr>
        <w:t>)</w:t>
      </w:r>
    </w:p>
    <w:p w:rsidR="006069B5" w:rsidRPr="00CF6E5B" w:rsidRDefault="006069B5">
      <w:pPr>
        <w:pStyle w:val="Corpotesto"/>
        <w:spacing w:before="8"/>
        <w:rPr>
          <w:rFonts w:asciiTheme="minorHAnsi" w:hAnsiTheme="minorHAnsi" w:cstheme="minorHAnsi"/>
          <w:sz w:val="11"/>
          <w:lang w:val="it-IT"/>
        </w:rPr>
      </w:pPr>
    </w:p>
    <w:p w:rsidR="006069B5" w:rsidRPr="00CF6E5B" w:rsidRDefault="0016294E">
      <w:pPr>
        <w:pStyle w:val="Corpotesto"/>
        <w:tabs>
          <w:tab w:val="left" w:pos="4971"/>
          <w:tab w:val="left" w:pos="7418"/>
          <w:tab w:val="left" w:pos="9137"/>
        </w:tabs>
        <w:spacing w:before="94"/>
        <w:ind w:left="232"/>
        <w:rPr>
          <w:rFonts w:asciiTheme="minorHAnsi" w:hAnsiTheme="minorHAnsi" w:cstheme="minorHAnsi"/>
          <w:lang w:val="it-IT"/>
        </w:rPr>
      </w:pPr>
      <w:r w:rsidRPr="00CF6E5B">
        <w:rPr>
          <w:rFonts w:asciiTheme="minorHAnsi" w:hAnsiTheme="minorHAnsi" w:cstheme="minorHAnsi"/>
          <w:lang w:val="it-IT"/>
        </w:rPr>
        <w:t>in</w:t>
      </w:r>
      <w:r w:rsidRPr="00CF6E5B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F6E5B">
        <w:rPr>
          <w:rFonts w:asciiTheme="minorHAnsi" w:hAnsiTheme="minorHAnsi" w:cstheme="minorHAnsi"/>
          <w:lang w:val="it-IT"/>
        </w:rPr>
        <w:t>qualità</w:t>
      </w:r>
      <w:r w:rsidRPr="00CF6E5B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F6E5B">
        <w:rPr>
          <w:rFonts w:asciiTheme="minorHAnsi" w:hAnsiTheme="minorHAnsi" w:cstheme="minorHAnsi"/>
          <w:lang w:val="it-IT"/>
        </w:rPr>
        <w:t>di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_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_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</w:p>
    <w:p w:rsidR="006069B5" w:rsidRPr="00CF6E5B" w:rsidRDefault="006069B5">
      <w:pPr>
        <w:pStyle w:val="Corpotesto"/>
        <w:spacing w:before="8"/>
        <w:rPr>
          <w:rFonts w:asciiTheme="minorHAnsi" w:hAnsiTheme="minorHAnsi" w:cstheme="minorHAnsi"/>
          <w:sz w:val="11"/>
          <w:lang w:val="it-IT"/>
        </w:rPr>
      </w:pPr>
    </w:p>
    <w:p w:rsidR="006069B5" w:rsidRPr="00CF6E5B" w:rsidRDefault="0016294E">
      <w:pPr>
        <w:pStyle w:val="Corpotesto"/>
        <w:tabs>
          <w:tab w:val="left" w:pos="4926"/>
          <w:tab w:val="left" w:pos="7373"/>
          <w:tab w:val="left" w:pos="9041"/>
        </w:tabs>
        <w:spacing w:before="94"/>
        <w:ind w:left="232"/>
        <w:rPr>
          <w:rFonts w:asciiTheme="minorHAnsi" w:hAnsiTheme="minorHAnsi" w:cstheme="minorHAnsi"/>
          <w:lang w:val="it-IT"/>
        </w:rPr>
      </w:pPr>
      <w:r w:rsidRPr="00CF6E5B">
        <w:rPr>
          <w:rFonts w:asciiTheme="minorHAnsi" w:hAnsiTheme="minorHAnsi" w:cstheme="minorHAnsi"/>
          <w:lang w:val="it-IT"/>
        </w:rPr>
        <w:t>dell’Impresa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_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_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,</w:t>
      </w:r>
    </w:p>
    <w:p w:rsidR="006069B5" w:rsidRPr="00CF6E5B" w:rsidRDefault="006069B5">
      <w:pPr>
        <w:pStyle w:val="Corpotesto"/>
        <w:spacing w:before="7"/>
        <w:rPr>
          <w:rFonts w:asciiTheme="minorHAnsi" w:hAnsiTheme="minorHAnsi" w:cstheme="minorHAnsi"/>
          <w:sz w:val="19"/>
          <w:lang w:val="it-IT"/>
        </w:rPr>
      </w:pPr>
    </w:p>
    <w:p w:rsidR="006069B5" w:rsidRPr="00CF6E5B" w:rsidRDefault="0016294E">
      <w:pPr>
        <w:pStyle w:val="Corpotesto"/>
        <w:ind w:left="232"/>
        <w:rPr>
          <w:rFonts w:asciiTheme="minorHAnsi" w:hAnsiTheme="minorHAnsi" w:cstheme="minorHAnsi"/>
          <w:lang w:val="it-IT"/>
        </w:rPr>
      </w:pPr>
      <w:r w:rsidRPr="00CF6E5B">
        <w:rPr>
          <w:rFonts w:asciiTheme="minorHAnsi" w:hAnsiTheme="minorHAnsi" w:cstheme="minorHAnsi"/>
          <w:lang w:val="it-IT"/>
        </w:rPr>
        <w:t xml:space="preserve">con specifico riferimento alla procedura per l’affidamento della </w:t>
      </w:r>
      <w:r w:rsidR="00EF25F9">
        <w:rPr>
          <w:rFonts w:asciiTheme="minorHAnsi" w:hAnsiTheme="minorHAnsi" w:cstheme="minorHAnsi"/>
          <w:lang w:val="it-IT"/>
        </w:rPr>
        <w:t xml:space="preserve">copertura assicurativa </w:t>
      </w:r>
      <w:r w:rsidR="0078436C">
        <w:rPr>
          <w:rFonts w:asciiTheme="minorHAnsi" w:hAnsiTheme="minorHAnsi" w:cstheme="minorHAnsi"/>
          <w:lang w:val="it-IT"/>
        </w:rPr>
        <w:t>di rimborso spese sanitarie per il personale in servizio</w:t>
      </w:r>
      <w:r w:rsidRPr="00CF6E5B">
        <w:rPr>
          <w:rFonts w:asciiTheme="minorHAnsi" w:hAnsiTheme="minorHAnsi" w:cstheme="minorHAnsi"/>
          <w:lang w:val="it-IT"/>
        </w:rPr>
        <w:t xml:space="preserve"> del </w:t>
      </w:r>
      <w:r w:rsidR="009C032B" w:rsidRPr="00CF6E5B">
        <w:rPr>
          <w:rFonts w:asciiTheme="minorHAnsi" w:hAnsiTheme="minorHAnsi" w:cstheme="minorHAnsi"/>
          <w:lang w:val="it-IT"/>
        </w:rPr>
        <w:t>Consortium GARR</w:t>
      </w:r>
      <w:r w:rsidRPr="00CF6E5B">
        <w:rPr>
          <w:rFonts w:asciiTheme="minorHAnsi" w:hAnsiTheme="minorHAnsi" w:cstheme="minorHAnsi"/>
          <w:lang w:val="it-IT"/>
        </w:rPr>
        <w:t>,</w:t>
      </w:r>
    </w:p>
    <w:p w:rsidR="00613948" w:rsidRPr="00CF6E5B" w:rsidRDefault="00613948">
      <w:pPr>
        <w:pStyle w:val="Corpotesto"/>
        <w:spacing w:line="230" w:lineRule="exact"/>
        <w:ind w:left="4346" w:right="4224"/>
        <w:jc w:val="center"/>
        <w:rPr>
          <w:rFonts w:asciiTheme="minorHAnsi" w:hAnsiTheme="minorHAnsi" w:cstheme="minorHAnsi"/>
          <w:lang w:val="it-IT"/>
        </w:rPr>
      </w:pPr>
    </w:p>
    <w:p w:rsidR="006069B5" w:rsidRPr="000C3CBB" w:rsidRDefault="0016294E">
      <w:pPr>
        <w:pStyle w:val="Corpotesto"/>
        <w:spacing w:line="230" w:lineRule="exact"/>
        <w:ind w:left="4346" w:right="4224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0C3CBB">
        <w:rPr>
          <w:rFonts w:asciiTheme="minorHAnsi" w:hAnsiTheme="minorHAnsi" w:cstheme="minorHAnsi"/>
          <w:b/>
          <w:sz w:val="24"/>
          <w:szCs w:val="24"/>
          <w:lang w:val="it-IT"/>
        </w:rPr>
        <w:t>dichiara</w:t>
      </w:r>
    </w:p>
    <w:p w:rsidR="006069B5" w:rsidRPr="000C3CBB" w:rsidRDefault="006069B5">
      <w:pPr>
        <w:pStyle w:val="Corpotesto"/>
        <w:spacing w:before="2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0C3CBB" w:rsidRPr="000C3CBB" w:rsidRDefault="0016294E" w:rsidP="000C3CBB">
      <w:pPr>
        <w:pStyle w:val="Corpotesto"/>
        <w:tabs>
          <w:tab w:val="left" w:pos="709"/>
        </w:tabs>
        <w:spacing w:line="228" w:lineRule="exact"/>
        <w:ind w:left="284" w:right="108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0C3CBB">
        <w:rPr>
          <w:rFonts w:asciiTheme="minorHAnsi" w:hAnsiTheme="minorHAnsi" w:cstheme="minorHAnsi"/>
          <w:b/>
          <w:sz w:val="24"/>
          <w:szCs w:val="24"/>
          <w:lang w:val="it-IT"/>
        </w:rPr>
        <w:t>di</w:t>
      </w:r>
      <w:r w:rsidRPr="000C3CBB">
        <w:rPr>
          <w:rFonts w:asciiTheme="minorHAnsi" w:hAnsiTheme="minorHAnsi" w:cstheme="minorHAnsi"/>
          <w:b/>
          <w:spacing w:val="26"/>
          <w:sz w:val="24"/>
          <w:szCs w:val="24"/>
          <w:lang w:val="it-IT"/>
        </w:rPr>
        <w:t xml:space="preserve"> </w:t>
      </w:r>
      <w:r w:rsidRPr="000C3CBB">
        <w:rPr>
          <w:rFonts w:asciiTheme="minorHAnsi" w:hAnsiTheme="minorHAnsi" w:cstheme="minorHAnsi"/>
          <w:b/>
          <w:sz w:val="24"/>
          <w:szCs w:val="24"/>
          <w:lang w:val="it-IT"/>
        </w:rPr>
        <w:t>accettare</w:t>
      </w:r>
      <w:r w:rsidRPr="000C3CBB">
        <w:rPr>
          <w:rFonts w:asciiTheme="minorHAnsi" w:hAnsiTheme="minorHAnsi" w:cstheme="minorHAnsi"/>
          <w:b/>
          <w:spacing w:val="26"/>
          <w:sz w:val="24"/>
          <w:szCs w:val="24"/>
          <w:lang w:val="it-IT"/>
        </w:rPr>
        <w:t xml:space="preserve"> </w:t>
      </w:r>
      <w:r w:rsidRPr="000C3CBB">
        <w:rPr>
          <w:rFonts w:asciiTheme="minorHAnsi" w:hAnsiTheme="minorHAnsi" w:cstheme="minorHAnsi"/>
          <w:b/>
          <w:sz w:val="24"/>
          <w:szCs w:val="24"/>
          <w:lang w:val="it-IT"/>
        </w:rPr>
        <w:t xml:space="preserve">integralmente </w:t>
      </w:r>
      <w:r w:rsidR="001146A3" w:rsidRPr="000C3CBB">
        <w:rPr>
          <w:rFonts w:asciiTheme="minorHAnsi" w:hAnsiTheme="minorHAnsi" w:cstheme="minorHAnsi"/>
          <w:b/>
          <w:sz w:val="24"/>
          <w:szCs w:val="24"/>
          <w:lang w:val="it-IT"/>
        </w:rPr>
        <w:t>tutte le dispos</w:t>
      </w:r>
      <w:r w:rsidRPr="000C3CBB">
        <w:rPr>
          <w:rFonts w:asciiTheme="minorHAnsi" w:hAnsiTheme="minorHAnsi" w:cstheme="minorHAnsi"/>
          <w:b/>
          <w:sz w:val="24"/>
          <w:szCs w:val="24"/>
          <w:lang w:val="it-IT"/>
        </w:rPr>
        <w:t>izioni del Capitolato Tecnico</w:t>
      </w:r>
      <w:r w:rsidR="001146A3" w:rsidRPr="000C3CBB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0C3CBB" w:rsidRPr="000C3CBB">
        <w:rPr>
          <w:rFonts w:asciiTheme="minorHAnsi" w:hAnsiTheme="minorHAnsi" w:cstheme="minorHAnsi"/>
          <w:b/>
          <w:sz w:val="24"/>
          <w:szCs w:val="24"/>
          <w:lang w:val="it-IT"/>
        </w:rPr>
        <w:t>e di apportare le seguenti varianti tecniche al Capitolato Tecnico stesso:</w:t>
      </w:r>
    </w:p>
    <w:p w:rsidR="006069B5" w:rsidRPr="00CF6E5B" w:rsidRDefault="006069B5">
      <w:pPr>
        <w:jc w:val="center"/>
        <w:rPr>
          <w:rFonts w:asciiTheme="minorHAnsi" w:hAnsiTheme="minorHAnsi" w:cstheme="minorHAnsi"/>
          <w:sz w:val="18"/>
          <w:lang w:val="it-IT"/>
        </w:rPr>
      </w:pPr>
    </w:p>
    <w:tbl>
      <w:tblPr>
        <w:tblW w:w="9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58"/>
        <w:gridCol w:w="3685"/>
        <w:gridCol w:w="1040"/>
        <w:gridCol w:w="1040"/>
      </w:tblGrid>
      <w:tr w:rsidR="001B0F04" w:rsidRPr="001B0F04" w:rsidTr="001B0F0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1)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Punto 3.9 (Indennità sostitutiva) del Capitolato Tecnico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Migliori condizioni indennità giornaliera: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Scelta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Punteggio</w:t>
            </w:r>
          </w:p>
        </w:tc>
      </w:tr>
      <w:tr w:rsidR="001B0F04" w:rsidRPr="001B0F04" w:rsidTr="001B0F04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come da Capitolato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1B0F04" w:rsidRPr="001B0F04" w:rsidTr="001B0F04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elevazione a 180 Euro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</w:tr>
      <w:tr w:rsidR="001B0F04" w:rsidRPr="001B0F04" w:rsidTr="001B0F04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elevazione a 200 Euro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</w:tr>
      <w:tr w:rsidR="001B0F04" w:rsidRPr="001B0F04" w:rsidTr="001B0F04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0F04" w:rsidRPr="001B0F04" w:rsidTr="001B0F0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2)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Punto 4 (ALTA SPECIALIZZAZIONE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bookmarkStart w:id="0" w:name="_GoBack"/>
            <w:bookmarkEnd w:id="0"/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 xml:space="preserve">presso strutture sanitarie </w:t>
            </w:r>
            <w:r w:rsidRPr="001B0F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non</w:t>
            </w: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 xml:space="preserve"> convenzionate con la Società) del Capitolato Tecnico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Migliori condizioni minimo non indennizzabile: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Scelta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Punteggio</w:t>
            </w:r>
          </w:p>
        </w:tc>
      </w:tr>
      <w:tr w:rsidR="001B0F04" w:rsidRPr="001B0F04" w:rsidTr="001B0F04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come da Capitolato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1B0F04" w:rsidRPr="001B0F04" w:rsidTr="001B0F04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riduzione a 45,00 Euro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</w:tr>
      <w:tr w:rsidR="001B0F04" w:rsidRPr="001B0F04" w:rsidTr="001B0F04">
        <w:trPr>
          <w:trHeight w:val="28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riduzione a 35,00 Euro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</w:tr>
      <w:tr w:rsidR="001B0F04" w:rsidRPr="001B0F04" w:rsidTr="001B0F04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3)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Punto 5 (Visite e accertamenti diagnostici presso strutture sanitarie convenzionate con la Società) del Capitolato Tecnico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Migliori condizioni minimo non indennizzabile: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Scelta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Punteggio</w:t>
            </w: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come da Capitolato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riduzione a 30,00 Euro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riduzione a 25,00 Euro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4)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 xml:space="preserve">Punto 5 (Visite e accertamenti diagnostici presso strutture sanitarie </w:t>
            </w:r>
            <w:r w:rsidRPr="001B0F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non</w:t>
            </w: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 xml:space="preserve"> convenzionate con la Società) del Capitolato Tecnico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Migliori condizioni minimo non indennizzabile: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Scelta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Punteggio</w:t>
            </w: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come da Capitolato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riduzione a 45,00 Euro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riduzione a 35,00 Euro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5)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Punto 7 (TRATTAMENTI FISIOTERAPICI RIABILITATIVI A SEGUITO DI INFORTUNIO) del Capitolato Tecnico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Migliori condizioni massimale: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Scelta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Punteggio</w:t>
            </w: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come da Capitolato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elevazione a 800,00 Euro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</w:tr>
      <w:tr w:rsidR="001B0F04" w:rsidRPr="001B0F04" w:rsidTr="001B0F04">
        <w:trPr>
          <w:trHeight w:val="34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elevazione a 1.000,00 Euro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</w:tr>
      <w:tr w:rsidR="001B0F04" w:rsidRPr="001B0F04" w:rsidTr="001B0F04">
        <w:trPr>
          <w:trHeight w:val="34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6)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 xml:space="preserve">Punto 11 (CURE ODONTOIATRICHE, TERAPIE CONSERVATIVE, PROTESI </w:t>
            </w: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ODONTOIATRICHE E ORTODONZIA presso strutture </w:t>
            </w:r>
            <w:r w:rsidRPr="001B0F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non</w:t>
            </w: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 xml:space="preserve"> convenzionate con la Società) del Capitolato Tecnico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lastRenderedPageBreak/>
              <w:t>Migliori condizioni massimale: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Scelta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Punteggio</w:t>
            </w: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come da Capitolato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1B0F04" w:rsidRPr="001B0F04" w:rsidTr="001B0F04">
        <w:trPr>
          <w:trHeight w:val="288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elevazione a 400,00 Euro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</w:tr>
      <w:tr w:rsidR="001B0F04" w:rsidRPr="001B0F04" w:rsidTr="001B0F04">
        <w:trPr>
          <w:trHeight w:val="34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elevazione a 600,00 Euro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</w:tr>
      <w:tr w:rsidR="001B0F04" w:rsidRPr="001B0F04" w:rsidTr="001B0F04">
        <w:trPr>
          <w:trHeight w:val="3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7)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Paragrafo 14.2 - Cessazione del rapporto di lavoro: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Mantenimento della copertura assicurativa sino a: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Scelta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Punteggio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come da Capitolato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Massimo 120 giorni dalla data di cessazione del rapporto di lavoro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Massimo 30 giorni dalla data di cessazione del rapporto di lavoro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</w:tr>
      <w:tr w:rsidR="001B0F04" w:rsidRPr="001B0F04" w:rsidTr="001B0F04">
        <w:trPr>
          <w:trHeight w:val="34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0F04" w:rsidRPr="001B0F04" w:rsidTr="001B0F04">
        <w:trPr>
          <w:trHeight w:val="34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8)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Centri medici convenzionati (esclusi odontoiatrici) sulle seguenti Province (Milano, Bologna, Firenze, Roma, Bari):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Centri medici convenzionati: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Scelta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Punteggio</w:t>
            </w:r>
          </w:p>
        </w:tc>
      </w:tr>
      <w:tr w:rsidR="001B0F04" w:rsidRPr="001B0F04" w:rsidTr="001B0F04">
        <w:trPr>
          <w:trHeight w:val="34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come da Capitolato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Da 601 a 800 strutture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Oltre 800 strutture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9)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Strutture abilitate al ricovero nelle seguenti Province (Milano, Bologna, Firenze, Roma, Bari)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Strutture abilitate: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Scelta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Punteggio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come da Capitolato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Da 81 a 150 strutture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Oltre 150 strutture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10)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Medici convenzionati (diversi dai dentisti) sulle seguenti Province (Milano, Bologna, Firenze, Roma, Bari):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Medici convenzionati: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Scelta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Punteggio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come da Capitolato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Da 11.801 a 14.000 medici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</w:tr>
      <w:tr w:rsidR="001B0F04" w:rsidRPr="001B0F04" w:rsidTr="001B0F04">
        <w:trPr>
          <w:trHeight w:val="399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• Oltre 14.000 medici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</w:pPr>
            <w:r w:rsidRPr="001B0F04">
              <w:rPr>
                <w:rFonts w:ascii="Wingdings" w:eastAsia="Times New Roman" w:hAnsi="Wingdings" w:cs="Calibri"/>
                <w:color w:val="000000"/>
                <w:sz w:val="24"/>
                <w:szCs w:val="24"/>
                <w:lang w:val="it-IT" w:eastAsia="it-IT"/>
              </w:rPr>
              <w:t>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F04" w:rsidRPr="001B0F04" w:rsidRDefault="001B0F04" w:rsidP="001B0F0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</w:pPr>
            <w:r w:rsidRPr="001B0F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</w:tr>
    </w:tbl>
    <w:p w:rsidR="003F3CD5" w:rsidRDefault="003F3CD5">
      <w:pPr>
        <w:jc w:val="center"/>
        <w:rPr>
          <w:rFonts w:asciiTheme="minorHAnsi" w:hAnsiTheme="minorHAnsi" w:cstheme="minorHAnsi"/>
          <w:sz w:val="18"/>
          <w:lang w:val="it-IT"/>
        </w:rPr>
      </w:pPr>
    </w:p>
    <w:p w:rsidR="0078436C" w:rsidRDefault="0078436C">
      <w:pPr>
        <w:jc w:val="center"/>
        <w:rPr>
          <w:rFonts w:asciiTheme="minorHAnsi" w:hAnsiTheme="minorHAnsi" w:cstheme="minorHAnsi"/>
          <w:sz w:val="18"/>
          <w:lang w:val="it-IT"/>
        </w:rPr>
      </w:pPr>
    </w:p>
    <w:p w:rsidR="0078436C" w:rsidRPr="00CF6E5B" w:rsidRDefault="0078436C">
      <w:pPr>
        <w:jc w:val="center"/>
        <w:rPr>
          <w:rFonts w:asciiTheme="minorHAnsi" w:hAnsiTheme="minorHAnsi" w:cstheme="minorHAnsi"/>
          <w:sz w:val="18"/>
          <w:lang w:val="it-IT"/>
        </w:rPr>
      </w:pPr>
    </w:p>
    <w:p w:rsidR="008574D5" w:rsidRPr="00CF6E5B" w:rsidRDefault="008574D5" w:rsidP="008574D5">
      <w:pPr>
        <w:ind w:left="112" w:right="109"/>
        <w:rPr>
          <w:rFonts w:asciiTheme="minorHAnsi" w:hAnsiTheme="minorHAnsi" w:cstheme="minorHAnsi"/>
          <w:lang w:val="it-IT"/>
        </w:rPr>
      </w:pPr>
      <w:r w:rsidRPr="00CF6E5B">
        <w:rPr>
          <w:rFonts w:asciiTheme="minorHAnsi" w:hAnsiTheme="minorHAnsi" w:cstheme="minorHAnsi"/>
          <w:lang w:val="it-IT"/>
        </w:rPr>
        <w:t>IL DICHIARANTE</w:t>
      </w:r>
      <w:r w:rsidRPr="00CF6E5B">
        <w:rPr>
          <w:rFonts w:asciiTheme="minorHAnsi" w:hAnsiTheme="minorHAnsi" w:cstheme="minorHAnsi"/>
          <w:vertAlign w:val="superscript"/>
          <w:lang w:val="it-IT"/>
        </w:rPr>
        <w:endnoteReference w:id="1"/>
      </w:r>
    </w:p>
    <w:p w:rsidR="008574D5" w:rsidRPr="00CF6E5B" w:rsidRDefault="008574D5" w:rsidP="008574D5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u w:val="single"/>
          <w:lang w:val="it-IT"/>
        </w:rPr>
      </w:pPr>
    </w:p>
    <w:p w:rsidR="008574D5" w:rsidRPr="00CF6E5B" w:rsidRDefault="008574D5" w:rsidP="008574D5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u w:val="single"/>
          <w:lang w:val="it-IT"/>
        </w:rPr>
      </w:pPr>
    </w:p>
    <w:p w:rsidR="008574D5" w:rsidRPr="00CF6E5B" w:rsidRDefault="008574D5" w:rsidP="008574D5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lang w:val="it-IT"/>
        </w:rPr>
      </w:pP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_,</w:t>
      </w:r>
      <w:r w:rsidRPr="00CF6E5B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CF6E5B">
        <w:rPr>
          <w:rFonts w:asciiTheme="minorHAnsi" w:hAnsiTheme="minorHAnsi" w:cstheme="minorHAnsi"/>
          <w:lang w:val="it-IT"/>
        </w:rPr>
        <w:t>li</w:t>
      </w:r>
      <w:r w:rsidRPr="00CF6E5B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F6E5B">
        <w:rPr>
          <w:rFonts w:asciiTheme="minorHAnsi" w:hAnsiTheme="minorHAnsi" w:cstheme="minorHAnsi"/>
          <w:lang w:val="it-IT"/>
        </w:rPr>
        <w:t>_</w:t>
      </w:r>
      <w:r w:rsidRPr="00CF6E5B">
        <w:rPr>
          <w:rFonts w:asciiTheme="minorHAnsi" w:hAnsiTheme="minorHAnsi" w:cstheme="minorHAnsi"/>
          <w:u w:val="single"/>
          <w:lang w:val="it-IT"/>
        </w:rPr>
        <w:t xml:space="preserve"> </w:t>
      </w:r>
      <w:r w:rsidRPr="00CF6E5B">
        <w:rPr>
          <w:rFonts w:asciiTheme="minorHAnsi" w:hAnsiTheme="minorHAnsi" w:cstheme="minorHAnsi"/>
          <w:u w:val="single"/>
          <w:lang w:val="it-IT"/>
        </w:rPr>
        <w:tab/>
      </w:r>
      <w:r w:rsidRPr="00CF6E5B">
        <w:rPr>
          <w:rFonts w:asciiTheme="minorHAnsi" w:hAnsiTheme="minorHAnsi" w:cstheme="minorHAnsi"/>
          <w:lang w:val="it-IT"/>
        </w:rPr>
        <w:t>_</w:t>
      </w:r>
      <w:r w:rsidRPr="00CF6E5B">
        <w:rPr>
          <w:rFonts w:asciiTheme="minorHAnsi" w:hAnsiTheme="minorHAnsi" w:cstheme="minorHAnsi"/>
          <w:lang w:val="it-IT"/>
        </w:rPr>
        <w:tab/>
      </w:r>
    </w:p>
    <w:p w:rsidR="008574D5" w:rsidRPr="00CF6E5B" w:rsidRDefault="008574D5" w:rsidP="008574D5">
      <w:pPr>
        <w:spacing w:line="231" w:lineRule="exact"/>
        <w:ind w:left="112" w:right="109"/>
        <w:rPr>
          <w:rFonts w:asciiTheme="minorHAnsi" w:hAnsiTheme="minorHAnsi" w:cstheme="minorHAnsi"/>
          <w:lang w:val="it-IT"/>
        </w:rPr>
      </w:pPr>
    </w:p>
    <w:p w:rsidR="008574D5" w:rsidRPr="00CF6E5B" w:rsidRDefault="008574D5" w:rsidP="008574D5">
      <w:pPr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8574D5" w:rsidRPr="00CF6E5B" w:rsidRDefault="008574D5" w:rsidP="008574D5">
      <w:pPr>
        <w:jc w:val="both"/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</w:pPr>
      <w:r w:rsidRPr="00CF6E5B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>NOTE PER LA COMPILAZIONE</w:t>
      </w:r>
    </w:p>
    <w:p w:rsidR="008574D5" w:rsidRPr="00CF6E5B" w:rsidRDefault="008574D5" w:rsidP="008574D5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CF6E5B">
        <w:rPr>
          <w:rFonts w:asciiTheme="minorHAnsi" w:eastAsia="Times New Roman" w:hAnsiTheme="minorHAnsi" w:cstheme="minorHAnsi"/>
          <w:sz w:val="20"/>
          <w:szCs w:val="24"/>
          <w:lang w:val="it-IT"/>
        </w:rPr>
        <w:t>N.B. La dichiarazione deve essere firmata digitalmente, a pena di nullità.</w:t>
      </w:r>
    </w:p>
    <w:p w:rsidR="008574D5" w:rsidRPr="00CF6E5B" w:rsidRDefault="008574D5" w:rsidP="008574D5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sectPr w:rsidR="008574D5" w:rsidRPr="00CF6E5B">
      <w:headerReference w:type="default" r:id="rId8"/>
      <w:footerReference w:type="default" r:id="rId9"/>
      <w:pgSz w:w="11900" w:h="16840"/>
      <w:pgMar w:top="1780" w:right="1020" w:bottom="1320" w:left="900" w:header="71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E2B" w:rsidRDefault="00072E2B">
      <w:r>
        <w:separator/>
      </w:r>
    </w:p>
  </w:endnote>
  <w:endnote w:type="continuationSeparator" w:id="0">
    <w:p w:rsidR="00072E2B" w:rsidRDefault="00072E2B">
      <w:r>
        <w:continuationSeparator/>
      </w:r>
    </w:p>
  </w:endnote>
  <w:endnote w:id="1">
    <w:p w:rsidR="008574D5" w:rsidRPr="00DC1385" w:rsidRDefault="008574D5" w:rsidP="008574D5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>N.B. Qualora la documentazione venga sottoscritta dal “procuratore/i” della società e dovrà essere allegata copia della relativa procura notarile o altro documento da cui evincere i poteri di rappresentanza.</w:t>
      </w:r>
    </w:p>
    <w:p w:rsidR="008574D5" w:rsidRPr="008E5D3C" w:rsidRDefault="008574D5" w:rsidP="008574D5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  <w:r w:rsidR="003F3CD5">
        <w:rPr>
          <w:i/>
          <w:sz w:val="12"/>
          <w:lang w:val="it-IT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B5" w:rsidRDefault="00AA6041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05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9833610</wp:posOffset>
              </wp:positionV>
              <wp:extent cx="114300" cy="165735"/>
              <wp:effectExtent l="0" t="3810" r="317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9B5" w:rsidRDefault="0016294E">
                          <w:pPr>
                            <w:pStyle w:val="Corpotes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0E42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1.5pt;margin-top:774.3pt;width:9pt;height:13.0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jW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jC8D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" filled="f" stroked="f">
              <v:textbox inset="0,0,0,0">
                <w:txbxContent>
                  <w:p w:rsidR="006069B5" w:rsidRDefault="0016294E">
                    <w:pPr>
                      <w:pStyle w:val="Corpotes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0E42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E2B" w:rsidRDefault="00072E2B">
      <w:r>
        <w:separator/>
      </w:r>
    </w:p>
  </w:footnote>
  <w:footnote w:type="continuationSeparator" w:id="0">
    <w:p w:rsidR="00072E2B" w:rsidRDefault="0007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B5" w:rsidRDefault="00AA6041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104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184150</wp:posOffset>
              </wp:positionV>
              <wp:extent cx="5933440" cy="872197"/>
              <wp:effectExtent l="0" t="0" r="1016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8721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94E" w:rsidRPr="005B6151" w:rsidRDefault="0016294E" w:rsidP="0016294E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 w:hAnsi="Times New Roman"/>
                              <w:b/>
                              <w:sz w:val="28"/>
                              <w:lang w:val="it-IT"/>
                            </w:rPr>
                            <w:t>P</w:t>
                          </w: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 xml:space="preserve">ROCEDURA NEGOZIATA PER AFFIDAMENTO DELLA COPERTURA ASSICURATIVA DI RIMBORSO SPESE SANITARIE PER IL PERSONALE IN SERVIZIO DEL </w:t>
                          </w:r>
                        </w:p>
                        <w:p w:rsidR="0016294E" w:rsidRDefault="0016294E" w:rsidP="0016294E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CONSORTIUM GARR</w:t>
                          </w:r>
                        </w:p>
                        <w:p w:rsidR="0016294E" w:rsidRPr="005B6151" w:rsidRDefault="0016294E" w:rsidP="0016294E">
                          <w:pPr>
                            <w:spacing w:before="9" w:line="322" w:lineRule="exact"/>
                            <w:jc w:val="center"/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  <w:t xml:space="preserve">CIG </w:t>
                          </w:r>
                          <w:r w:rsidR="001F3761" w:rsidRPr="001F3761"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  <w:t>8766709520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4.2pt;margin-top:14.5pt;width:467.2pt;height:68.7pt;z-index:-1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jr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" filled="f" stroked="f">
              <v:textbox inset="0,0,0,0">
                <w:txbxContent>
                  <w:p w:rsidR="0016294E" w:rsidRPr="005B6151" w:rsidRDefault="0016294E" w:rsidP="0016294E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5B6151">
                      <w:rPr>
                        <w:rFonts w:ascii="Times New Roman" w:hAnsi="Times New Roman"/>
                        <w:b/>
                        <w:sz w:val="28"/>
                        <w:lang w:val="it-IT"/>
                      </w:rPr>
                      <w:t>P</w:t>
                    </w: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 xml:space="preserve">ROCEDURA NEGOZIATA PER AFFIDAMENTO DELLA COPERTURA ASSICURATIVA DI RIMBORSO SPESE SANITARIE PER IL PERSONALE IN SERVIZIO DEL </w:t>
                    </w:r>
                  </w:p>
                  <w:p w:rsidR="0016294E" w:rsidRDefault="0016294E" w:rsidP="0016294E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>CONSORTIUM GARR</w:t>
                    </w:r>
                  </w:p>
                  <w:p w:rsidR="0016294E" w:rsidRPr="005B6151" w:rsidRDefault="0016294E" w:rsidP="0016294E">
                    <w:pPr>
                      <w:spacing w:before="9" w:line="322" w:lineRule="exact"/>
                      <w:jc w:val="center"/>
                      <w:rPr>
                        <w:rFonts w:ascii="Times New Roman"/>
                        <w:b/>
                        <w:sz w:val="28"/>
                        <w:lang w:val="it-IT"/>
                      </w:rPr>
                    </w:pPr>
                    <w:r w:rsidRPr="005B6151">
                      <w:rPr>
                        <w:rFonts w:ascii="Times New Roman"/>
                        <w:b/>
                        <w:sz w:val="28"/>
                        <w:lang w:val="it-IT"/>
                      </w:rPr>
                      <w:t xml:space="preserve">CIG </w:t>
                    </w:r>
                    <w:r w:rsidR="001F3761" w:rsidRPr="001F3761">
                      <w:rPr>
                        <w:rFonts w:ascii="Times New Roman"/>
                        <w:b/>
                        <w:sz w:val="28"/>
                        <w:lang w:val="it-IT"/>
                      </w:rPr>
                      <w:t>8766709520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C9E"/>
    <w:multiLevelType w:val="hybridMultilevel"/>
    <w:tmpl w:val="656A0F96"/>
    <w:lvl w:ilvl="0" w:tplc="6AC22C26">
      <w:numFmt w:val="bullet"/>
      <w:lvlText w:val=""/>
      <w:lvlJc w:val="left"/>
      <w:pPr>
        <w:ind w:left="300" w:hanging="168"/>
      </w:pPr>
      <w:rPr>
        <w:rFonts w:ascii="Symbol" w:eastAsia="Symbol" w:hAnsi="Symbol" w:cs="Symbol" w:hint="default"/>
        <w:w w:val="99"/>
        <w:sz w:val="20"/>
        <w:szCs w:val="20"/>
      </w:rPr>
    </w:lvl>
    <w:lvl w:ilvl="1" w:tplc="2CE83114">
      <w:numFmt w:val="bullet"/>
      <w:lvlText w:val="•"/>
      <w:lvlJc w:val="left"/>
      <w:pPr>
        <w:ind w:left="773" w:hanging="168"/>
      </w:pPr>
      <w:rPr>
        <w:rFonts w:hint="default"/>
      </w:rPr>
    </w:lvl>
    <w:lvl w:ilvl="2" w:tplc="4C90B644">
      <w:numFmt w:val="bullet"/>
      <w:lvlText w:val="•"/>
      <w:lvlJc w:val="left"/>
      <w:pPr>
        <w:ind w:left="1246" w:hanging="168"/>
      </w:pPr>
      <w:rPr>
        <w:rFonts w:hint="default"/>
      </w:rPr>
    </w:lvl>
    <w:lvl w:ilvl="3" w:tplc="DE18E484">
      <w:numFmt w:val="bullet"/>
      <w:lvlText w:val="•"/>
      <w:lvlJc w:val="left"/>
      <w:pPr>
        <w:ind w:left="1719" w:hanging="168"/>
      </w:pPr>
      <w:rPr>
        <w:rFonts w:hint="default"/>
      </w:rPr>
    </w:lvl>
    <w:lvl w:ilvl="4" w:tplc="4ADC2A26">
      <w:numFmt w:val="bullet"/>
      <w:lvlText w:val="•"/>
      <w:lvlJc w:val="left"/>
      <w:pPr>
        <w:ind w:left="2193" w:hanging="168"/>
      </w:pPr>
      <w:rPr>
        <w:rFonts w:hint="default"/>
      </w:rPr>
    </w:lvl>
    <w:lvl w:ilvl="5" w:tplc="4D2E6782">
      <w:numFmt w:val="bullet"/>
      <w:lvlText w:val="•"/>
      <w:lvlJc w:val="left"/>
      <w:pPr>
        <w:ind w:left="2666" w:hanging="168"/>
      </w:pPr>
      <w:rPr>
        <w:rFonts w:hint="default"/>
      </w:rPr>
    </w:lvl>
    <w:lvl w:ilvl="6" w:tplc="41A01508">
      <w:numFmt w:val="bullet"/>
      <w:lvlText w:val="•"/>
      <w:lvlJc w:val="left"/>
      <w:pPr>
        <w:ind w:left="3139" w:hanging="168"/>
      </w:pPr>
      <w:rPr>
        <w:rFonts w:hint="default"/>
      </w:rPr>
    </w:lvl>
    <w:lvl w:ilvl="7" w:tplc="2E223868">
      <w:numFmt w:val="bullet"/>
      <w:lvlText w:val="•"/>
      <w:lvlJc w:val="left"/>
      <w:pPr>
        <w:ind w:left="3612" w:hanging="168"/>
      </w:pPr>
      <w:rPr>
        <w:rFonts w:hint="default"/>
      </w:rPr>
    </w:lvl>
    <w:lvl w:ilvl="8" w:tplc="4F5C0076">
      <w:numFmt w:val="bullet"/>
      <w:lvlText w:val="•"/>
      <w:lvlJc w:val="left"/>
      <w:pPr>
        <w:ind w:left="4086" w:hanging="168"/>
      </w:pPr>
      <w:rPr>
        <w:rFonts w:hint="default"/>
      </w:rPr>
    </w:lvl>
  </w:abstractNum>
  <w:abstractNum w:abstractNumId="1" w15:restartNumberingAfterBreak="0">
    <w:nsid w:val="190806F6"/>
    <w:multiLevelType w:val="hybridMultilevel"/>
    <w:tmpl w:val="5A389466"/>
    <w:lvl w:ilvl="0" w:tplc="72466B16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99"/>
        <w:sz w:val="18"/>
        <w:szCs w:val="18"/>
      </w:rPr>
    </w:lvl>
    <w:lvl w:ilvl="1" w:tplc="CBC24B4E">
      <w:numFmt w:val="bullet"/>
      <w:lvlText w:val="•"/>
      <w:lvlJc w:val="left"/>
      <w:pPr>
        <w:ind w:left="899" w:hanging="284"/>
      </w:pPr>
      <w:rPr>
        <w:rFonts w:hint="default"/>
      </w:rPr>
    </w:lvl>
    <w:lvl w:ilvl="2" w:tplc="64BE48F6">
      <w:numFmt w:val="bullet"/>
      <w:lvlText w:val="•"/>
      <w:lvlJc w:val="left"/>
      <w:pPr>
        <w:ind w:left="1358" w:hanging="284"/>
      </w:pPr>
      <w:rPr>
        <w:rFonts w:hint="default"/>
      </w:rPr>
    </w:lvl>
    <w:lvl w:ilvl="3" w:tplc="78FA793E">
      <w:numFmt w:val="bullet"/>
      <w:lvlText w:val="•"/>
      <w:lvlJc w:val="left"/>
      <w:pPr>
        <w:ind w:left="1817" w:hanging="284"/>
      </w:pPr>
      <w:rPr>
        <w:rFonts w:hint="default"/>
      </w:rPr>
    </w:lvl>
    <w:lvl w:ilvl="4" w:tplc="BC905B90">
      <w:numFmt w:val="bullet"/>
      <w:lvlText w:val="•"/>
      <w:lvlJc w:val="left"/>
      <w:pPr>
        <w:ind w:left="2277" w:hanging="284"/>
      </w:pPr>
      <w:rPr>
        <w:rFonts w:hint="default"/>
      </w:rPr>
    </w:lvl>
    <w:lvl w:ilvl="5" w:tplc="27A67698">
      <w:numFmt w:val="bullet"/>
      <w:lvlText w:val="•"/>
      <w:lvlJc w:val="left"/>
      <w:pPr>
        <w:ind w:left="2736" w:hanging="284"/>
      </w:pPr>
      <w:rPr>
        <w:rFonts w:hint="default"/>
      </w:rPr>
    </w:lvl>
    <w:lvl w:ilvl="6" w:tplc="2BD02EC4">
      <w:numFmt w:val="bullet"/>
      <w:lvlText w:val="•"/>
      <w:lvlJc w:val="left"/>
      <w:pPr>
        <w:ind w:left="3195" w:hanging="284"/>
      </w:pPr>
      <w:rPr>
        <w:rFonts w:hint="default"/>
      </w:rPr>
    </w:lvl>
    <w:lvl w:ilvl="7" w:tplc="A3380438">
      <w:numFmt w:val="bullet"/>
      <w:lvlText w:val="•"/>
      <w:lvlJc w:val="left"/>
      <w:pPr>
        <w:ind w:left="3654" w:hanging="284"/>
      </w:pPr>
      <w:rPr>
        <w:rFonts w:hint="default"/>
      </w:rPr>
    </w:lvl>
    <w:lvl w:ilvl="8" w:tplc="15C23C68">
      <w:numFmt w:val="bullet"/>
      <w:lvlText w:val="•"/>
      <w:lvlJc w:val="left"/>
      <w:pPr>
        <w:ind w:left="4114" w:hanging="284"/>
      </w:pPr>
      <w:rPr>
        <w:rFonts w:hint="default"/>
      </w:rPr>
    </w:lvl>
  </w:abstractNum>
  <w:abstractNum w:abstractNumId="2" w15:restartNumberingAfterBreak="0">
    <w:nsid w:val="20D37C9A"/>
    <w:multiLevelType w:val="hybridMultilevel"/>
    <w:tmpl w:val="EAB24078"/>
    <w:lvl w:ilvl="0" w:tplc="9894E8FE">
      <w:numFmt w:val="bullet"/>
      <w:lvlText w:val=""/>
      <w:lvlJc w:val="left"/>
      <w:pPr>
        <w:ind w:left="343" w:hanging="168"/>
      </w:pPr>
      <w:rPr>
        <w:rFonts w:ascii="Symbol" w:eastAsia="Symbol" w:hAnsi="Symbol" w:cs="Symbol" w:hint="default"/>
        <w:w w:val="99"/>
        <w:sz w:val="18"/>
        <w:szCs w:val="18"/>
      </w:rPr>
    </w:lvl>
    <w:lvl w:ilvl="1" w:tplc="E2B03B4E">
      <w:numFmt w:val="bullet"/>
      <w:lvlText w:val="•"/>
      <w:lvlJc w:val="left"/>
      <w:pPr>
        <w:ind w:left="809" w:hanging="168"/>
      </w:pPr>
      <w:rPr>
        <w:rFonts w:hint="default"/>
      </w:rPr>
    </w:lvl>
    <w:lvl w:ilvl="2" w:tplc="91F29324">
      <w:numFmt w:val="bullet"/>
      <w:lvlText w:val="•"/>
      <w:lvlJc w:val="left"/>
      <w:pPr>
        <w:ind w:left="1278" w:hanging="168"/>
      </w:pPr>
      <w:rPr>
        <w:rFonts w:hint="default"/>
      </w:rPr>
    </w:lvl>
    <w:lvl w:ilvl="3" w:tplc="2FF65AD8">
      <w:numFmt w:val="bullet"/>
      <w:lvlText w:val="•"/>
      <w:lvlJc w:val="left"/>
      <w:pPr>
        <w:ind w:left="1747" w:hanging="168"/>
      </w:pPr>
      <w:rPr>
        <w:rFonts w:hint="default"/>
      </w:rPr>
    </w:lvl>
    <w:lvl w:ilvl="4" w:tplc="9B1C1834">
      <w:numFmt w:val="bullet"/>
      <w:lvlText w:val="•"/>
      <w:lvlJc w:val="left"/>
      <w:pPr>
        <w:ind w:left="2217" w:hanging="168"/>
      </w:pPr>
      <w:rPr>
        <w:rFonts w:hint="default"/>
      </w:rPr>
    </w:lvl>
    <w:lvl w:ilvl="5" w:tplc="C756C390">
      <w:numFmt w:val="bullet"/>
      <w:lvlText w:val="•"/>
      <w:lvlJc w:val="left"/>
      <w:pPr>
        <w:ind w:left="2686" w:hanging="168"/>
      </w:pPr>
      <w:rPr>
        <w:rFonts w:hint="default"/>
      </w:rPr>
    </w:lvl>
    <w:lvl w:ilvl="6" w:tplc="F17498CC">
      <w:numFmt w:val="bullet"/>
      <w:lvlText w:val="•"/>
      <w:lvlJc w:val="left"/>
      <w:pPr>
        <w:ind w:left="3155" w:hanging="168"/>
      </w:pPr>
      <w:rPr>
        <w:rFonts w:hint="default"/>
      </w:rPr>
    </w:lvl>
    <w:lvl w:ilvl="7" w:tplc="6EC8626A">
      <w:numFmt w:val="bullet"/>
      <w:lvlText w:val="•"/>
      <w:lvlJc w:val="left"/>
      <w:pPr>
        <w:ind w:left="3624" w:hanging="168"/>
      </w:pPr>
      <w:rPr>
        <w:rFonts w:hint="default"/>
      </w:rPr>
    </w:lvl>
    <w:lvl w:ilvl="8" w:tplc="0FC09BEC">
      <w:numFmt w:val="bullet"/>
      <w:lvlText w:val="•"/>
      <w:lvlJc w:val="left"/>
      <w:pPr>
        <w:ind w:left="4094" w:hanging="168"/>
      </w:pPr>
      <w:rPr>
        <w:rFonts w:hint="default"/>
      </w:rPr>
    </w:lvl>
  </w:abstractNum>
  <w:abstractNum w:abstractNumId="3" w15:restartNumberingAfterBreak="0">
    <w:nsid w:val="2BB92584"/>
    <w:multiLevelType w:val="hybridMultilevel"/>
    <w:tmpl w:val="C77EE908"/>
    <w:lvl w:ilvl="0" w:tplc="57908560">
      <w:numFmt w:val="bullet"/>
      <w:lvlText w:val=""/>
      <w:lvlJc w:val="left"/>
      <w:pPr>
        <w:ind w:left="300" w:hanging="168"/>
      </w:pPr>
      <w:rPr>
        <w:rFonts w:ascii="Symbol" w:eastAsia="Symbol" w:hAnsi="Symbol" w:cs="Symbol" w:hint="default"/>
        <w:w w:val="99"/>
        <w:sz w:val="20"/>
        <w:szCs w:val="20"/>
      </w:rPr>
    </w:lvl>
    <w:lvl w:ilvl="1" w:tplc="12188BB8">
      <w:numFmt w:val="bullet"/>
      <w:lvlText w:val="•"/>
      <w:lvlJc w:val="left"/>
      <w:pPr>
        <w:ind w:left="773" w:hanging="168"/>
      </w:pPr>
      <w:rPr>
        <w:rFonts w:hint="default"/>
      </w:rPr>
    </w:lvl>
    <w:lvl w:ilvl="2" w:tplc="9CDA0788">
      <w:numFmt w:val="bullet"/>
      <w:lvlText w:val="•"/>
      <w:lvlJc w:val="left"/>
      <w:pPr>
        <w:ind w:left="1246" w:hanging="168"/>
      </w:pPr>
      <w:rPr>
        <w:rFonts w:hint="default"/>
      </w:rPr>
    </w:lvl>
    <w:lvl w:ilvl="3" w:tplc="2BCA65C4">
      <w:numFmt w:val="bullet"/>
      <w:lvlText w:val="•"/>
      <w:lvlJc w:val="left"/>
      <w:pPr>
        <w:ind w:left="1719" w:hanging="168"/>
      </w:pPr>
      <w:rPr>
        <w:rFonts w:hint="default"/>
      </w:rPr>
    </w:lvl>
    <w:lvl w:ilvl="4" w:tplc="7168351E">
      <w:numFmt w:val="bullet"/>
      <w:lvlText w:val="•"/>
      <w:lvlJc w:val="left"/>
      <w:pPr>
        <w:ind w:left="2193" w:hanging="168"/>
      </w:pPr>
      <w:rPr>
        <w:rFonts w:hint="default"/>
      </w:rPr>
    </w:lvl>
    <w:lvl w:ilvl="5" w:tplc="4A24ACB0">
      <w:numFmt w:val="bullet"/>
      <w:lvlText w:val="•"/>
      <w:lvlJc w:val="left"/>
      <w:pPr>
        <w:ind w:left="2666" w:hanging="168"/>
      </w:pPr>
      <w:rPr>
        <w:rFonts w:hint="default"/>
      </w:rPr>
    </w:lvl>
    <w:lvl w:ilvl="6" w:tplc="6E10B96E">
      <w:numFmt w:val="bullet"/>
      <w:lvlText w:val="•"/>
      <w:lvlJc w:val="left"/>
      <w:pPr>
        <w:ind w:left="3139" w:hanging="168"/>
      </w:pPr>
      <w:rPr>
        <w:rFonts w:hint="default"/>
      </w:rPr>
    </w:lvl>
    <w:lvl w:ilvl="7" w:tplc="61CEB328">
      <w:numFmt w:val="bullet"/>
      <w:lvlText w:val="•"/>
      <w:lvlJc w:val="left"/>
      <w:pPr>
        <w:ind w:left="3612" w:hanging="168"/>
      </w:pPr>
      <w:rPr>
        <w:rFonts w:hint="default"/>
      </w:rPr>
    </w:lvl>
    <w:lvl w:ilvl="8" w:tplc="A9FA65EA">
      <w:numFmt w:val="bullet"/>
      <w:lvlText w:val="•"/>
      <w:lvlJc w:val="left"/>
      <w:pPr>
        <w:ind w:left="4086" w:hanging="168"/>
      </w:pPr>
      <w:rPr>
        <w:rFonts w:hint="default"/>
      </w:rPr>
    </w:lvl>
  </w:abstractNum>
  <w:abstractNum w:abstractNumId="4" w15:restartNumberingAfterBreak="0">
    <w:nsid w:val="33796583"/>
    <w:multiLevelType w:val="hybridMultilevel"/>
    <w:tmpl w:val="5EB49C08"/>
    <w:lvl w:ilvl="0" w:tplc="8E6E8130">
      <w:numFmt w:val="bullet"/>
      <w:lvlText w:val=""/>
      <w:lvlJc w:val="left"/>
      <w:pPr>
        <w:ind w:left="343" w:hanging="168"/>
      </w:pPr>
      <w:rPr>
        <w:rFonts w:ascii="Symbol" w:eastAsia="Symbol" w:hAnsi="Symbol" w:cs="Symbol" w:hint="default"/>
        <w:w w:val="99"/>
        <w:sz w:val="18"/>
        <w:szCs w:val="18"/>
      </w:rPr>
    </w:lvl>
    <w:lvl w:ilvl="1" w:tplc="8A3CB15C">
      <w:numFmt w:val="bullet"/>
      <w:lvlText w:val="•"/>
      <w:lvlJc w:val="left"/>
      <w:pPr>
        <w:ind w:left="809" w:hanging="168"/>
      </w:pPr>
      <w:rPr>
        <w:rFonts w:hint="default"/>
      </w:rPr>
    </w:lvl>
    <w:lvl w:ilvl="2" w:tplc="82509768">
      <w:numFmt w:val="bullet"/>
      <w:lvlText w:val="•"/>
      <w:lvlJc w:val="left"/>
      <w:pPr>
        <w:ind w:left="1278" w:hanging="168"/>
      </w:pPr>
      <w:rPr>
        <w:rFonts w:hint="default"/>
      </w:rPr>
    </w:lvl>
    <w:lvl w:ilvl="3" w:tplc="DB6AFBF2">
      <w:numFmt w:val="bullet"/>
      <w:lvlText w:val="•"/>
      <w:lvlJc w:val="left"/>
      <w:pPr>
        <w:ind w:left="1747" w:hanging="168"/>
      </w:pPr>
      <w:rPr>
        <w:rFonts w:hint="default"/>
      </w:rPr>
    </w:lvl>
    <w:lvl w:ilvl="4" w:tplc="125A896A">
      <w:numFmt w:val="bullet"/>
      <w:lvlText w:val="•"/>
      <w:lvlJc w:val="left"/>
      <w:pPr>
        <w:ind w:left="2217" w:hanging="168"/>
      </w:pPr>
      <w:rPr>
        <w:rFonts w:hint="default"/>
      </w:rPr>
    </w:lvl>
    <w:lvl w:ilvl="5" w:tplc="40EE7088">
      <w:numFmt w:val="bullet"/>
      <w:lvlText w:val="•"/>
      <w:lvlJc w:val="left"/>
      <w:pPr>
        <w:ind w:left="2686" w:hanging="168"/>
      </w:pPr>
      <w:rPr>
        <w:rFonts w:hint="default"/>
      </w:rPr>
    </w:lvl>
    <w:lvl w:ilvl="6" w:tplc="AFDE6BE4">
      <w:numFmt w:val="bullet"/>
      <w:lvlText w:val="•"/>
      <w:lvlJc w:val="left"/>
      <w:pPr>
        <w:ind w:left="3155" w:hanging="168"/>
      </w:pPr>
      <w:rPr>
        <w:rFonts w:hint="default"/>
      </w:rPr>
    </w:lvl>
    <w:lvl w:ilvl="7" w:tplc="682E0666">
      <w:numFmt w:val="bullet"/>
      <w:lvlText w:val="•"/>
      <w:lvlJc w:val="left"/>
      <w:pPr>
        <w:ind w:left="3624" w:hanging="168"/>
      </w:pPr>
      <w:rPr>
        <w:rFonts w:hint="default"/>
      </w:rPr>
    </w:lvl>
    <w:lvl w:ilvl="8" w:tplc="B58C5308">
      <w:numFmt w:val="bullet"/>
      <w:lvlText w:val="•"/>
      <w:lvlJc w:val="left"/>
      <w:pPr>
        <w:ind w:left="4094" w:hanging="168"/>
      </w:pPr>
      <w:rPr>
        <w:rFonts w:hint="default"/>
      </w:rPr>
    </w:lvl>
  </w:abstractNum>
  <w:abstractNum w:abstractNumId="5" w15:restartNumberingAfterBreak="0">
    <w:nsid w:val="6D801A68"/>
    <w:multiLevelType w:val="hybridMultilevel"/>
    <w:tmpl w:val="803600A4"/>
    <w:lvl w:ilvl="0" w:tplc="E52C5214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99"/>
        <w:sz w:val="18"/>
        <w:szCs w:val="18"/>
      </w:rPr>
    </w:lvl>
    <w:lvl w:ilvl="1" w:tplc="5CD4C2A8">
      <w:numFmt w:val="bullet"/>
      <w:lvlText w:val="•"/>
      <w:lvlJc w:val="left"/>
      <w:pPr>
        <w:ind w:left="899" w:hanging="284"/>
      </w:pPr>
      <w:rPr>
        <w:rFonts w:hint="default"/>
      </w:rPr>
    </w:lvl>
    <w:lvl w:ilvl="2" w:tplc="4E06CF30">
      <w:numFmt w:val="bullet"/>
      <w:lvlText w:val="•"/>
      <w:lvlJc w:val="left"/>
      <w:pPr>
        <w:ind w:left="1358" w:hanging="284"/>
      </w:pPr>
      <w:rPr>
        <w:rFonts w:hint="default"/>
      </w:rPr>
    </w:lvl>
    <w:lvl w:ilvl="3" w:tplc="18641A06">
      <w:numFmt w:val="bullet"/>
      <w:lvlText w:val="•"/>
      <w:lvlJc w:val="left"/>
      <w:pPr>
        <w:ind w:left="1817" w:hanging="284"/>
      </w:pPr>
      <w:rPr>
        <w:rFonts w:hint="default"/>
      </w:rPr>
    </w:lvl>
    <w:lvl w:ilvl="4" w:tplc="D9BC995C">
      <w:numFmt w:val="bullet"/>
      <w:lvlText w:val="•"/>
      <w:lvlJc w:val="left"/>
      <w:pPr>
        <w:ind w:left="2277" w:hanging="284"/>
      </w:pPr>
      <w:rPr>
        <w:rFonts w:hint="default"/>
      </w:rPr>
    </w:lvl>
    <w:lvl w:ilvl="5" w:tplc="E0F49AD2">
      <w:numFmt w:val="bullet"/>
      <w:lvlText w:val="•"/>
      <w:lvlJc w:val="left"/>
      <w:pPr>
        <w:ind w:left="2736" w:hanging="284"/>
      </w:pPr>
      <w:rPr>
        <w:rFonts w:hint="default"/>
      </w:rPr>
    </w:lvl>
    <w:lvl w:ilvl="6" w:tplc="1A52244E">
      <w:numFmt w:val="bullet"/>
      <w:lvlText w:val="•"/>
      <w:lvlJc w:val="left"/>
      <w:pPr>
        <w:ind w:left="3195" w:hanging="284"/>
      </w:pPr>
      <w:rPr>
        <w:rFonts w:hint="default"/>
      </w:rPr>
    </w:lvl>
    <w:lvl w:ilvl="7" w:tplc="16D072FA">
      <w:numFmt w:val="bullet"/>
      <w:lvlText w:val="•"/>
      <w:lvlJc w:val="left"/>
      <w:pPr>
        <w:ind w:left="3654" w:hanging="284"/>
      </w:pPr>
      <w:rPr>
        <w:rFonts w:hint="default"/>
      </w:rPr>
    </w:lvl>
    <w:lvl w:ilvl="8" w:tplc="45FAF8E6">
      <w:numFmt w:val="bullet"/>
      <w:lvlText w:val="•"/>
      <w:lvlJc w:val="left"/>
      <w:pPr>
        <w:ind w:left="4114" w:hanging="284"/>
      </w:pPr>
      <w:rPr>
        <w:rFonts w:hint="default"/>
      </w:rPr>
    </w:lvl>
  </w:abstractNum>
  <w:abstractNum w:abstractNumId="6" w15:restartNumberingAfterBreak="0">
    <w:nsid w:val="71A068AF"/>
    <w:multiLevelType w:val="hybridMultilevel"/>
    <w:tmpl w:val="BC78BCA4"/>
    <w:lvl w:ilvl="0" w:tplc="59268018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99"/>
        <w:sz w:val="18"/>
        <w:szCs w:val="18"/>
      </w:rPr>
    </w:lvl>
    <w:lvl w:ilvl="1" w:tplc="8122688A">
      <w:numFmt w:val="bullet"/>
      <w:lvlText w:val="•"/>
      <w:lvlJc w:val="left"/>
      <w:pPr>
        <w:ind w:left="899" w:hanging="284"/>
      </w:pPr>
      <w:rPr>
        <w:rFonts w:hint="default"/>
      </w:rPr>
    </w:lvl>
    <w:lvl w:ilvl="2" w:tplc="EBD02092">
      <w:numFmt w:val="bullet"/>
      <w:lvlText w:val="•"/>
      <w:lvlJc w:val="left"/>
      <w:pPr>
        <w:ind w:left="1358" w:hanging="284"/>
      </w:pPr>
      <w:rPr>
        <w:rFonts w:hint="default"/>
      </w:rPr>
    </w:lvl>
    <w:lvl w:ilvl="3" w:tplc="081C9150">
      <w:numFmt w:val="bullet"/>
      <w:lvlText w:val="•"/>
      <w:lvlJc w:val="left"/>
      <w:pPr>
        <w:ind w:left="1817" w:hanging="284"/>
      </w:pPr>
      <w:rPr>
        <w:rFonts w:hint="default"/>
      </w:rPr>
    </w:lvl>
    <w:lvl w:ilvl="4" w:tplc="4E32253E">
      <w:numFmt w:val="bullet"/>
      <w:lvlText w:val="•"/>
      <w:lvlJc w:val="left"/>
      <w:pPr>
        <w:ind w:left="2277" w:hanging="284"/>
      </w:pPr>
      <w:rPr>
        <w:rFonts w:hint="default"/>
      </w:rPr>
    </w:lvl>
    <w:lvl w:ilvl="5" w:tplc="0B8C7FF6">
      <w:numFmt w:val="bullet"/>
      <w:lvlText w:val="•"/>
      <w:lvlJc w:val="left"/>
      <w:pPr>
        <w:ind w:left="2736" w:hanging="284"/>
      </w:pPr>
      <w:rPr>
        <w:rFonts w:hint="default"/>
      </w:rPr>
    </w:lvl>
    <w:lvl w:ilvl="6" w:tplc="802A6BD6">
      <w:numFmt w:val="bullet"/>
      <w:lvlText w:val="•"/>
      <w:lvlJc w:val="left"/>
      <w:pPr>
        <w:ind w:left="3195" w:hanging="284"/>
      </w:pPr>
      <w:rPr>
        <w:rFonts w:hint="default"/>
      </w:rPr>
    </w:lvl>
    <w:lvl w:ilvl="7" w:tplc="58FE9FC4">
      <w:numFmt w:val="bullet"/>
      <w:lvlText w:val="•"/>
      <w:lvlJc w:val="left"/>
      <w:pPr>
        <w:ind w:left="3654" w:hanging="284"/>
      </w:pPr>
      <w:rPr>
        <w:rFonts w:hint="default"/>
      </w:rPr>
    </w:lvl>
    <w:lvl w:ilvl="8" w:tplc="9274FC28">
      <w:numFmt w:val="bullet"/>
      <w:lvlText w:val="•"/>
      <w:lvlJc w:val="left"/>
      <w:pPr>
        <w:ind w:left="4114" w:hanging="284"/>
      </w:pPr>
      <w:rPr>
        <w:rFonts w:hint="default"/>
      </w:rPr>
    </w:lvl>
  </w:abstractNum>
  <w:abstractNum w:abstractNumId="7" w15:restartNumberingAfterBreak="0">
    <w:nsid w:val="74342DF9"/>
    <w:multiLevelType w:val="hybridMultilevel"/>
    <w:tmpl w:val="E5FA5616"/>
    <w:lvl w:ilvl="0" w:tplc="FCCCE146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99"/>
        <w:sz w:val="18"/>
        <w:szCs w:val="18"/>
      </w:rPr>
    </w:lvl>
    <w:lvl w:ilvl="1" w:tplc="E0385302">
      <w:numFmt w:val="bullet"/>
      <w:lvlText w:val="•"/>
      <w:lvlJc w:val="left"/>
      <w:pPr>
        <w:ind w:left="899" w:hanging="284"/>
      </w:pPr>
      <w:rPr>
        <w:rFonts w:hint="default"/>
      </w:rPr>
    </w:lvl>
    <w:lvl w:ilvl="2" w:tplc="0CEE62FC">
      <w:numFmt w:val="bullet"/>
      <w:lvlText w:val="•"/>
      <w:lvlJc w:val="left"/>
      <w:pPr>
        <w:ind w:left="1358" w:hanging="284"/>
      </w:pPr>
      <w:rPr>
        <w:rFonts w:hint="default"/>
      </w:rPr>
    </w:lvl>
    <w:lvl w:ilvl="3" w:tplc="E0328CC6">
      <w:numFmt w:val="bullet"/>
      <w:lvlText w:val="•"/>
      <w:lvlJc w:val="left"/>
      <w:pPr>
        <w:ind w:left="1817" w:hanging="284"/>
      </w:pPr>
      <w:rPr>
        <w:rFonts w:hint="default"/>
      </w:rPr>
    </w:lvl>
    <w:lvl w:ilvl="4" w:tplc="FF38B3DC">
      <w:numFmt w:val="bullet"/>
      <w:lvlText w:val="•"/>
      <w:lvlJc w:val="left"/>
      <w:pPr>
        <w:ind w:left="2277" w:hanging="284"/>
      </w:pPr>
      <w:rPr>
        <w:rFonts w:hint="default"/>
      </w:rPr>
    </w:lvl>
    <w:lvl w:ilvl="5" w:tplc="94760388">
      <w:numFmt w:val="bullet"/>
      <w:lvlText w:val="•"/>
      <w:lvlJc w:val="left"/>
      <w:pPr>
        <w:ind w:left="2736" w:hanging="284"/>
      </w:pPr>
      <w:rPr>
        <w:rFonts w:hint="default"/>
      </w:rPr>
    </w:lvl>
    <w:lvl w:ilvl="6" w:tplc="C6CE7272">
      <w:numFmt w:val="bullet"/>
      <w:lvlText w:val="•"/>
      <w:lvlJc w:val="left"/>
      <w:pPr>
        <w:ind w:left="3195" w:hanging="284"/>
      </w:pPr>
      <w:rPr>
        <w:rFonts w:hint="default"/>
      </w:rPr>
    </w:lvl>
    <w:lvl w:ilvl="7" w:tplc="DC8EE1FE">
      <w:numFmt w:val="bullet"/>
      <w:lvlText w:val="•"/>
      <w:lvlJc w:val="left"/>
      <w:pPr>
        <w:ind w:left="3654" w:hanging="284"/>
      </w:pPr>
      <w:rPr>
        <w:rFonts w:hint="default"/>
      </w:rPr>
    </w:lvl>
    <w:lvl w:ilvl="8" w:tplc="8850D64A">
      <w:numFmt w:val="bullet"/>
      <w:lvlText w:val="•"/>
      <w:lvlJc w:val="left"/>
      <w:pPr>
        <w:ind w:left="4114" w:hanging="284"/>
      </w:pPr>
      <w:rPr>
        <w:rFonts w:hint="default"/>
      </w:rPr>
    </w:lvl>
  </w:abstractNum>
  <w:abstractNum w:abstractNumId="8" w15:restartNumberingAfterBreak="0">
    <w:nsid w:val="7AA84903"/>
    <w:multiLevelType w:val="hybridMultilevel"/>
    <w:tmpl w:val="8D02EC4C"/>
    <w:lvl w:ilvl="0" w:tplc="AEB4AB60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99"/>
        <w:sz w:val="18"/>
        <w:szCs w:val="18"/>
      </w:rPr>
    </w:lvl>
    <w:lvl w:ilvl="1" w:tplc="EFDA1A28">
      <w:numFmt w:val="bullet"/>
      <w:lvlText w:val="•"/>
      <w:lvlJc w:val="left"/>
      <w:pPr>
        <w:ind w:left="899" w:hanging="284"/>
      </w:pPr>
      <w:rPr>
        <w:rFonts w:hint="default"/>
      </w:rPr>
    </w:lvl>
    <w:lvl w:ilvl="2" w:tplc="D6CC0CAC">
      <w:numFmt w:val="bullet"/>
      <w:lvlText w:val="•"/>
      <w:lvlJc w:val="left"/>
      <w:pPr>
        <w:ind w:left="1358" w:hanging="284"/>
      </w:pPr>
      <w:rPr>
        <w:rFonts w:hint="default"/>
      </w:rPr>
    </w:lvl>
    <w:lvl w:ilvl="3" w:tplc="5E7C5106">
      <w:numFmt w:val="bullet"/>
      <w:lvlText w:val="•"/>
      <w:lvlJc w:val="left"/>
      <w:pPr>
        <w:ind w:left="1817" w:hanging="284"/>
      </w:pPr>
      <w:rPr>
        <w:rFonts w:hint="default"/>
      </w:rPr>
    </w:lvl>
    <w:lvl w:ilvl="4" w:tplc="A29004A8">
      <w:numFmt w:val="bullet"/>
      <w:lvlText w:val="•"/>
      <w:lvlJc w:val="left"/>
      <w:pPr>
        <w:ind w:left="2277" w:hanging="284"/>
      </w:pPr>
      <w:rPr>
        <w:rFonts w:hint="default"/>
      </w:rPr>
    </w:lvl>
    <w:lvl w:ilvl="5" w:tplc="1A6885DA">
      <w:numFmt w:val="bullet"/>
      <w:lvlText w:val="•"/>
      <w:lvlJc w:val="left"/>
      <w:pPr>
        <w:ind w:left="2736" w:hanging="284"/>
      </w:pPr>
      <w:rPr>
        <w:rFonts w:hint="default"/>
      </w:rPr>
    </w:lvl>
    <w:lvl w:ilvl="6" w:tplc="7B087D78">
      <w:numFmt w:val="bullet"/>
      <w:lvlText w:val="•"/>
      <w:lvlJc w:val="left"/>
      <w:pPr>
        <w:ind w:left="3195" w:hanging="284"/>
      </w:pPr>
      <w:rPr>
        <w:rFonts w:hint="default"/>
      </w:rPr>
    </w:lvl>
    <w:lvl w:ilvl="7" w:tplc="DA545928">
      <w:numFmt w:val="bullet"/>
      <w:lvlText w:val="•"/>
      <w:lvlJc w:val="left"/>
      <w:pPr>
        <w:ind w:left="3654" w:hanging="284"/>
      </w:pPr>
      <w:rPr>
        <w:rFonts w:hint="default"/>
      </w:rPr>
    </w:lvl>
    <w:lvl w:ilvl="8" w:tplc="ADA07BD0">
      <w:numFmt w:val="bullet"/>
      <w:lvlText w:val="•"/>
      <w:lvlJc w:val="left"/>
      <w:pPr>
        <w:ind w:left="4114" w:hanging="284"/>
      </w:pPr>
      <w:rPr>
        <w:rFonts w:hint="default"/>
      </w:rPr>
    </w:lvl>
  </w:abstractNum>
  <w:abstractNum w:abstractNumId="9" w15:restartNumberingAfterBreak="0">
    <w:nsid w:val="7FEF530C"/>
    <w:multiLevelType w:val="hybridMultilevel"/>
    <w:tmpl w:val="78DABA4A"/>
    <w:lvl w:ilvl="0" w:tplc="4C606C5C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99"/>
        <w:sz w:val="18"/>
        <w:szCs w:val="18"/>
      </w:rPr>
    </w:lvl>
    <w:lvl w:ilvl="1" w:tplc="99EC64F0">
      <w:numFmt w:val="bullet"/>
      <w:lvlText w:val="•"/>
      <w:lvlJc w:val="left"/>
      <w:pPr>
        <w:ind w:left="899" w:hanging="284"/>
      </w:pPr>
      <w:rPr>
        <w:rFonts w:hint="default"/>
      </w:rPr>
    </w:lvl>
    <w:lvl w:ilvl="2" w:tplc="D28E2D8C">
      <w:numFmt w:val="bullet"/>
      <w:lvlText w:val="•"/>
      <w:lvlJc w:val="left"/>
      <w:pPr>
        <w:ind w:left="1358" w:hanging="284"/>
      </w:pPr>
      <w:rPr>
        <w:rFonts w:hint="default"/>
      </w:rPr>
    </w:lvl>
    <w:lvl w:ilvl="3" w:tplc="9E884A14">
      <w:numFmt w:val="bullet"/>
      <w:lvlText w:val="•"/>
      <w:lvlJc w:val="left"/>
      <w:pPr>
        <w:ind w:left="1817" w:hanging="284"/>
      </w:pPr>
      <w:rPr>
        <w:rFonts w:hint="default"/>
      </w:rPr>
    </w:lvl>
    <w:lvl w:ilvl="4" w:tplc="582AB6BC">
      <w:numFmt w:val="bullet"/>
      <w:lvlText w:val="•"/>
      <w:lvlJc w:val="left"/>
      <w:pPr>
        <w:ind w:left="2277" w:hanging="284"/>
      </w:pPr>
      <w:rPr>
        <w:rFonts w:hint="default"/>
      </w:rPr>
    </w:lvl>
    <w:lvl w:ilvl="5" w:tplc="D304D362">
      <w:numFmt w:val="bullet"/>
      <w:lvlText w:val="•"/>
      <w:lvlJc w:val="left"/>
      <w:pPr>
        <w:ind w:left="2736" w:hanging="284"/>
      </w:pPr>
      <w:rPr>
        <w:rFonts w:hint="default"/>
      </w:rPr>
    </w:lvl>
    <w:lvl w:ilvl="6" w:tplc="E2F095A8">
      <w:numFmt w:val="bullet"/>
      <w:lvlText w:val="•"/>
      <w:lvlJc w:val="left"/>
      <w:pPr>
        <w:ind w:left="3195" w:hanging="284"/>
      </w:pPr>
      <w:rPr>
        <w:rFonts w:hint="default"/>
      </w:rPr>
    </w:lvl>
    <w:lvl w:ilvl="7" w:tplc="D5B8ABDA">
      <w:numFmt w:val="bullet"/>
      <w:lvlText w:val="•"/>
      <w:lvlJc w:val="left"/>
      <w:pPr>
        <w:ind w:left="3654" w:hanging="284"/>
      </w:pPr>
      <w:rPr>
        <w:rFonts w:hint="default"/>
      </w:rPr>
    </w:lvl>
    <w:lvl w:ilvl="8" w:tplc="7CAEA8F2">
      <w:numFmt w:val="bullet"/>
      <w:lvlText w:val="•"/>
      <w:lvlJc w:val="left"/>
      <w:pPr>
        <w:ind w:left="4114" w:hanging="284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5"/>
    <w:rsid w:val="00072E2B"/>
    <w:rsid w:val="000C3CBB"/>
    <w:rsid w:val="00113914"/>
    <w:rsid w:val="001146A3"/>
    <w:rsid w:val="00126577"/>
    <w:rsid w:val="0016294E"/>
    <w:rsid w:val="001B0F04"/>
    <w:rsid w:val="001F3761"/>
    <w:rsid w:val="00257273"/>
    <w:rsid w:val="003F3CD5"/>
    <w:rsid w:val="006069B5"/>
    <w:rsid w:val="00613948"/>
    <w:rsid w:val="0078436C"/>
    <w:rsid w:val="008574D5"/>
    <w:rsid w:val="009C032B"/>
    <w:rsid w:val="00AA6041"/>
    <w:rsid w:val="00B31943"/>
    <w:rsid w:val="00B80E42"/>
    <w:rsid w:val="00C176FC"/>
    <w:rsid w:val="00C23A50"/>
    <w:rsid w:val="00CA1701"/>
    <w:rsid w:val="00CF03C1"/>
    <w:rsid w:val="00CF6E5B"/>
    <w:rsid w:val="00D65682"/>
    <w:rsid w:val="00DA0471"/>
    <w:rsid w:val="00E0054C"/>
    <w:rsid w:val="00E10F99"/>
    <w:rsid w:val="00E479B6"/>
    <w:rsid w:val="00E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895F9F"/>
  <w15:docId w15:val="{998D4E43-E534-4B2A-96C6-7DE2668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29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94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1629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94E"/>
    <w:rPr>
      <w:rFonts w:ascii="Helvetica" w:eastAsia="Helvetica" w:hAnsi="Helvetica" w:cs="Helvetica"/>
    </w:rPr>
  </w:style>
  <w:style w:type="table" w:customStyle="1" w:styleId="TableNormal1">
    <w:name w:val="Table Normal1"/>
    <w:uiPriority w:val="2"/>
    <w:semiHidden/>
    <w:unhideWhenUsed/>
    <w:qFormat/>
    <w:rsid w:val="00162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16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6294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6294E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6294E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4D5"/>
    <w:rPr>
      <w:rFonts w:ascii="Helvetica" w:eastAsia="Helvetica" w:hAnsi="Helvetica" w:cs="Helvetica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46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6A3"/>
    <w:rPr>
      <w:rFonts w:ascii="Helvetica" w:eastAsia="Helvetica" w:hAnsi="Helvetica" w:cs="Helvetic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4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94C2-A3F4-4F3F-BAE0-B2C7E101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Allegato_F_Gara_Consap_CIG_6348875962</vt:lpstr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Allegato_F_Gara_Consap_CIG_6348875962</dc:title>
  <dc:creator>GARR</dc:creator>
  <cp:lastModifiedBy>Marcello</cp:lastModifiedBy>
  <cp:revision>5</cp:revision>
  <dcterms:created xsi:type="dcterms:W3CDTF">2021-05-26T14:06:00Z</dcterms:created>
  <dcterms:modified xsi:type="dcterms:W3CDTF">2021-05-27T12:59:00Z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2017-04-10T00:00:00Z</vt:filetime>
  </property>
</Properties>
</file>