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521" w:rsidRDefault="00D00521" w:rsidP="00F519DF">
      <w:pPr>
        <w:autoSpaceDE w:val="0"/>
        <w:autoSpaceDN w:val="0"/>
        <w:adjustRightInd w:val="0"/>
        <w:jc w:val="center"/>
        <w:rPr>
          <w:rFonts w:asciiTheme="majorHAnsi" w:hAnsiTheme="majorHAnsi" w:cs="Helvetica"/>
          <w:b/>
          <w:bCs/>
          <w:sz w:val="28"/>
          <w:szCs w:val="28"/>
          <w:lang w:eastAsia="it-IT"/>
        </w:rPr>
      </w:pPr>
    </w:p>
    <w:p w:rsidR="0004028E" w:rsidRPr="0004028E" w:rsidRDefault="0004028E" w:rsidP="00F519DF">
      <w:pPr>
        <w:autoSpaceDE w:val="0"/>
        <w:autoSpaceDN w:val="0"/>
        <w:adjustRightInd w:val="0"/>
        <w:jc w:val="center"/>
        <w:rPr>
          <w:rFonts w:asciiTheme="majorHAnsi" w:hAnsiTheme="majorHAnsi" w:cs="Helvetica"/>
          <w:b/>
          <w:bCs/>
          <w:sz w:val="28"/>
          <w:szCs w:val="28"/>
          <w:lang w:eastAsia="it-IT"/>
        </w:rPr>
      </w:pPr>
      <w:r w:rsidRPr="0004028E">
        <w:rPr>
          <w:rFonts w:asciiTheme="majorHAnsi" w:hAnsiTheme="majorHAnsi" w:cs="Helvetica"/>
          <w:b/>
          <w:bCs/>
          <w:sz w:val="28"/>
          <w:szCs w:val="28"/>
          <w:lang w:eastAsia="it-IT"/>
        </w:rPr>
        <w:t>Modello I – Manifestazione di interesse</w:t>
      </w:r>
    </w:p>
    <w:p w:rsidR="00F519DF" w:rsidRPr="0004028E" w:rsidRDefault="00F519DF" w:rsidP="00F519DF">
      <w:pPr>
        <w:autoSpaceDE w:val="0"/>
        <w:autoSpaceDN w:val="0"/>
        <w:adjustRightInd w:val="0"/>
        <w:jc w:val="right"/>
        <w:rPr>
          <w:rFonts w:asciiTheme="majorHAnsi" w:hAnsiTheme="majorHAnsi" w:cs="Helvetica"/>
          <w:b/>
          <w:bCs/>
          <w:sz w:val="28"/>
          <w:szCs w:val="28"/>
          <w:lang w:eastAsia="it-IT"/>
        </w:rPr>
      </w:pPr>
    </w:p>
    <w:p w:rsidR="00913C13" w:rsidRDefault="0004028E" w:rsidP="000425B5">
      <w:pPr>
        <w:autoSpaceDE w:val="0"/>
        <w:autoSpaceDN w:val="0"/>
        <w:adjustRightInd w:val="0"/>
        <w:jc w:val="center"/>
        <w:rPr>
          <w:rFonts w:asciiTheme="majorHAnsi" w:hAnsiTheme="majorHAnsi" w:cs="Helvetica"/>
          <w:b/>
          <w:bCs/>
          <w:sz w:val="28"/>
          <w:szCs w:val="28"/>
          <w:lang w:eastAsia="it-IT"/>
        </w:rPr>
      </w:pPr>
      <w:r w:rsidRPr="0004028E">
        <w:rPr>
          <w:rFonts w:asciiTheme="majorHAnsi" w:hAnsiTheme="majorHAnsi" w:cs="Helvetica"/>
          <w:b/>
          <w:bCs/>
          <w:sz w:val="28"/>
          <w:szCs w:val="28"/>
          <w:lang w:eastAsia="it-IT"/>
        </w:rPr>
        <w:t xml:space="preserve">Indagine di mercato propedeutica all’eventuale </w:t>
      </w:r>
      <w:r w:rsidR="000425B5" w:rsidRPr="000425B5">
        <w:rPr>
          <w:rFonts w:asciiTheme="majorHAnsi" w:hAnsiTheme="majorHAnsi" w:cs="Helvetica"/>
          <w:b/>
          <w:bCs/>
          <w:sz w:val="28"/>
          <w:szCs w:val="28"/>
          <w:lang w:eastAsia="it-IT"/>
        </w:rPr>
        <w:t>espletamento della procedura di gara per l’affidamento della fornitura di un cluster di server per cloud GARR</w:t>
      </w:r>
      <w:bookmarkStart w:id="0" w:name="_GoBack"/>
      <w:bookmarkEnd w:id="0"/>
      <w:r w:rsidR="000425B5" w:rsidRPr="000425B5">
        <w:rPr>
          <w:rFonts w:asciiTheme="majorHAnsi" w:hAnsiTheme="majorHAnsi" w:cs="Helvetica"/>
          <w:b/>
          <w:bCs/>
          <w:sz w:val="28"/>
          <w:szCs w:val="28"/>
          <w:lang w:eastAsia="it-IT"/>
        </w:rPr>
        <w:t xml:space="preserve"> e dei relativi servizi di assistenza e manutenzione per la durata di 36 mesi</w:t>
      </w:r>
    </w:p>
    <w:p w:rsidR="00913C13" w:rsidRPr="008B33B7" w:rsidRDefault="00913C13" w:rsidP="00EC133E">
      <w:pPr>
        <w:autoSpaceDE w:val="0"/>
        <w:autoSpaceDN w:val="0"/>
        <w:adjustRightInd w:val="0"/>
        <w:jc w:val="center"/>
        <w:rPr>
          <w:rFonts w:asciiTheme="majorHAnsi" w:hAnsiTheme="majorHAnsi" w:cs="Helvetica"/>
          <w:b/>
          <w:bCs/>
          <w:sz w:val="12"/>
          <w:szCs w:val="28"/>
          <w:lang w:eastAsia="it-IT"/>
        </w:rPr>
      </w:pPr>
    </w:p>
    <w:p w:rsidR="00EC133E" w:rsidRPr="0004028E" w:rsidRDefault="00913C13" w:rsidP="00EC133E">
      <w:pPr>
        <w:autoSpaceDE w:val="0"/>
        <w:autoSpaceDN w:val="0"/>
        <w:adjustRightInd w:val="0"/>
        <w:jc w:val="center"/>
        <w:rPr>
          <w:rFonts w:asciiTheme="majorHAnsi" w:hAnsiTheme="majorHAnsi" w:cs="Helvetica"/>
          <w:b/>
          <w:bCs/>
          <w:sz w:val="28"/>
          <w:szCs w:val="28"/>
          <w:lang w:eastAsia="it-IT"/>
        </w:rPr>
      </w:pPr>
      <w:r>
        <w:rPr>
          <w:rFonts w:asciiTheme="majorHAnsi" w:hAnsiTheme="majorHAnsi" w:cs="Helvetica"/>
          <w:b/>
          <w:bCs/>
          <w:sz w:val="28"/>
          <w:szCs w:val="28"/>
          <w:lang w:eastAsia="it-IT"/>
        </w:rPr>
        <w:t>R</w:t>
      </w:r>
      <w:r w:rsidR="00DA21B2" w:rsidRPr="0004028E">
        <w:rPr>
          <w:rFonts w:asciiTheme="majorHAnsi" w:hAnsiTheme="majorHAnsi" w:cs="Helvetica"/>
          <w:b/>
          <w:bCs/>
          <w:sz w:val="28"/>
          <w:szCs w:val="28"/>
          <w:lang w:eastAsia="it-IT"/>
        </w:rPr>
        <w:t xml:space="preserve">if. GARR </w:t>
      </w:r>
      <w:r w:rsidR="0004028E" w:rsidRPr="0004028E">
        <w:rPr>
          <w:rFonts w:asciiTheme="majorHAnsi" w:hAnsiTheme="majorHAnsi" w:cs="Helvetica"/>
          <w:b/>
          <w:bCs/>
          <w:sz w:val="28"/>
          <w:szCs w:val="28"/>
          <w:lang w:eastAsia="it-IT"/>
        </w:rPr>
        <w:t>IM-1</w:t>
      </w:r>
      <w:r w:rsidR="00CF4DF4">
        <w:rPr>
          <w:rFonts w:asciiTheme="majorHAnsi" w:hAnsiTheme="majorHAnsi" w:cs="Helvetica"/>
          <w:b/>
          <w:bCs/>
          <w:sz w:val="28"/>
          <w:szCs w:val="28"/>
          <w:lang w:eastAsia="it-IT"/>
        </w:rPr>
        <w:t>9</w:t>
      </w:r>
      <w:r w:rsidR="0004028E" w:rsidRPr="0004028E">
        <w:rPr>
          <w:rFonts w:asciiTheme="majorHAnsi" w:hAnsiTheme="majorHAnsi" w:cs="Helvetica"/>
          <w:b/>
          <w:bCs/>
          <w:sz w:val="28"/>
          <w:szCs w:val="28"/>
          <w:lang w:eastAsia="it-IT"/>
        </w:rPr>
        <w:t>0</w:t>
      </w:r>
      <w:r w:rsidR="000425B5">
        <w:rPr>
          <w:rFonts w:asciiTheme="majorHAnsi" w:hAnsiTheme="majorHAnsi" w:cs="Helvetica"/>
          <w:b/>
          <w:bCs/>
          <w:sz w:val="28"/>
          <w:szCs w:val="28"/>
          <w:lang w:eastAsia="it-IT"/>
        </w:rPr>
        <w:t>5</w:t>
      </w:r>
    </w:p>
    <w:p w:rsidR="00D00521" w:rsidRPr="0004028E" w:rsidRDefault="00D00521" w:rsidP="00EC133E">
      <w:pPr>
        <w:autoSpaceDE w:val="0"/>
        <w:autoSpaceDN w:val="0"/>
        <w:adjustRightInd w:val="0"/>
        <w:jc w:val="center"/>
        <w:rPr>
          <w:rFonts w:asciiTheme="majorHAnsi" w:hAnsiTheme="majorHAnsi" w:cs="Helvetica"/>
          <w:b/>
          <w:bCs/>
          <w:sz w:val="28"/>
          <w:szCs w:val="28"/>
          <w:lang w:eastAsia="it-IT"/>
        </w:rPr>
      </w:pPr>
    </w:p>
    <w:p w:rsidR="00F97D52" w:rsidRPr="0004028E" w:rsidRDefault="00F97D52" w:rsidP="00B77068">
      <w:pPr>
        <w:autoSpaceDE w:val="0"/>
        <w:autoSpaceDN w:val="0"/>
        <w:adjustRightInd w:val="0"/>
        <w:jc w:val="both"/>
        <w:rPr>
          <w:rFonts w:asciiTheme="majorHAnsi" w:hAnsiTheme="majorHAnsi" w:cs="Helvetica"/>
          <w:color w:val="000000"/>
          <w:sz w:val="22"/>
          <w:szCs w:val="22"/>
          <w:lang w:eastAsia="it-IT"/>
        </w:rPr>
      </w:pPr>
    </w:p>
    <w:p w:rsidR="009B39EA" w:rsidRDefault="00C97ED3" w:rsidP="009B39EA">
      <w:pPr>
        <w:autoSpaceDE w:val="0"/>
        <w:autoSpaceDN w:val="0"/>
        <w:adjustRightInd w:val="0"/>
        <w:jc w:val="both"/>
        <w:rPr>
          <w:rFonts w:asciiTheme="majorHAnsi" w:hAnsiTheme="majorHAnsi" w:cs="Helvetica"/>
          <w:color w:val="000000"/>
          <w:sz w:val="22"/>
          <w:szCs w:val="22"/>
          <w:lang w:eastAsia="it-IT"/>
        </w:rPr>
      </w:pPr>
      <w:r w:rsidRPr="0004028E">
        <w:rPr>
          <w:rFonts w:asciiTheme="majorHAnsi" w:hAnsiTheme="majorHAnsi" w:cs="Helvetica"/>
          <w:color w:val="000000"/>
          <w:sz w:val="22"/>
          <w:szCs w:val="22"/>
          <w:lang w:eastAsia="it-IT"/>
        </w:rPr>
        <w:t>Il sottoscritto____________________, nato a _____</w:t>
      </w:r>
      <w:r w:rsidR="00B77068" w:rsidRPr="0004028E">
        <w:rPr>
          <w:rFonts w:asciiTheme="majorHAnsi" w:hAnsiTheme="majorHAnsi" w:cs="Helvetica"/>
          <w:color w:val="000000"/>
          <w:sz w:val="22"/>
          <w:szCs w:val="22"/>
          <w:lang w:eastAsia="it-IT"/>
        </w:rPr>
        <w:t xml:space="preserve">____________il _________, nella </w:t>
      </w:r>
      <w:r w:rsidRPr="0004028E">
        <w:rPr>
          <w:rFonts w:asciiTheme="majorHAnsi" w:hAnsiTheme="majorHAnsi" w:cs="Helvetica"/>
          <w:color w:val="000000"/>
          <w:sz w:val="22"/>
          <w:szCs w:val="22"/>
          <w:lang w:eastAsia="it-IT"/>
        </w:rPr>
        <w:t>qu</w:t>
      </w:r>
      <w:r w:rsidR="00B77068" w:rsidRPr="0004028E">
        <w:rPr>
          <w:rFonts w:asciiTheme="majorHAnsi" w:hAnsiTheme="majorHAnsi" w:cs="Helvetica"/>
          <w:color w:val="000000"/>
          <w:sz w:val="22"/>
          <w:szCs w:val="22"/>
          <w:lang w:eastAsia="it-IT"/>
        </w:rPr>
        <w:t xml:space="preserve">alità di </w:t>
      </w:r>
      <w:r w:rsidRPr="0004028E">
        <w:rPr>
          <w:rFonts w:asciiTheme="majorHAnsi" w:hAnsiTheme="majorHAnsi" w:cs="Helvetica"/>
          <w:color w:val="000000"/>
          <w:sz w:val="22"/>
          <w:szCs w:val="22"/>
          <w:lang w:eastAsia="it-IT"/>
        </w:rPr>
        <w:t>legale rappresentante</w:t>
      </w:r>
      <w:r w:rsidR="004D6F5A">
        <w:rPr>
          <w:rFonts w:asciiTheme="majorHAnsi" w:hAnsiTheme="majorHAnsi" w:cs="Helvetica"/>
          <w:color w:val="000000"/>
          <w:sz w:val="22"/>
          <w:szCs w:val="22"/>
          <w:lang w:eastAsia="it-IT"/>
        </w:rPr>
        <w:t>/procuratore</w:t>
      </w:r>
      <w:r w:rsidRPr="0004028E">
        <w:rPr>
          <w:rFonts w:asciiTheme="majorHAnsi" w:hAnsiTheme="majorHAnsi" w:cs="Helvetica"/>
          <w:color w:val="000000"/>
          <w:sz w:val="22"/>
          <w:szCs w:val="22"/>
          <w:lang w:eastAsia="it-IT"/>
        </w:rPr>
        <w:t xml:space="preserve"> della_____________________________, con sede in ___________________, Via</w:t>
      </w:r>
      <w:r w:rsidR="00B77068" w:rsidRPr="0004028E">
        <w:rPr>
          <w:rFonts w:asciiTheme="majorHAnsi" w:hAnsiTheme="majorHAnsi" w:cs="Helvetica"/>
          <w:color w:val="000000"/>
          <w:sz w:val="22"/>
          <w:szCs w:val="22"/>
          <w:lang w:eastAsia="it-IT"/>
        </w:rPr>
        <w:t xml:space="preserve"> </w:t>
      </w:r>
      <w:r w:rsidRPr="0004028E">
        <w:rPr>
          <w:rFonts w:asciiTheme="majorHAnsi" w:hAnsiTheme="majorHAnsi" w:cs="Helvetica"/>
          <w:color w:val="000000"/>
          <w:sz w:val="22"/>
          <w:szCs w:val="22"/>
          <w:lang w:eastAsia="it-IT"/>
        </w:rPr>
        <w:t>_____________________codice fiscale n. ___________________e partita IVA n.</w:t>
      </w:r>
      <w:r w:rsidR="0004028E">
        <w:rPr>
          <w:rFonts w:asciiTheme="majorHAnsi" w:hAnsiTheme="majorHAnsi" w:cs="Helvetica"/>
          <w:color w:val="000000"/>
          <w:sz w:val="22"/>
          <w:szCs w:val="22"/>
          <w:lang w:eastAsia="it-IT"/>
        </w:rPr>
        <w:t xml:space="preserve"> </w:t>
      </w:r>
      <w:r w:rsidRPr="0004028E">
        <w:rPr>
          <w:rFonts w:asciiTheme="majorHAnsi" w:hAnsiTheme="majorHAnsi" w:cs="Helvetica"/>
          <w:color w:val="000000"/>
          <w:sz w:val="22"/>
          <w:szCs w:val="22"/>
          <w:lang w:eastAsia="it-IT"/>
        </w:rPr>
        <w:t xml:space="preserve">________________ </w:t>
      </w:r>
    </w:p>
    <w:p w:rsidR="00C401C1" w:rsidRPr="0004028E" w:rsidRDefault="00C401C1" w:rsidP="009B39EA">
      <w:pPr>
        <w:autoSpaceDE w:val="0"/>
        <w:autoSpaceDN w:val="0"/>
        <w:adjustRightInd w:val="0"/>
        <w:jc w:val="both"/>
        <w:rPr>
          <w:rFonts w:asciiTheme="majorHAnsi" w:hAnsiTheme="majorHAnsi" w:cs="Helvetica"/>
          <w:b/>
          <w:bCs/>
          <w:color w:val="000000"/>
          <w:sz w:val="22"/>
          <w:szCs w:val="22"/>
          <w:lang w:eastAsia="it-IT"/>
        </w:rPr>
      </w:pPr>
    </w:p>
    <w:p w:rsidR="00913C13" w:rsidRDefault="00DF4935" w:rsidP="008B33B7">
      <w:pPr>
        <w:autoSpaceDE w:val="0"/>
        <w:autoSpaceDN w:val="0"/>
        <w:adjustRightInd w:val="0"/>
        <w:jc w:val="center"/>
        <w:rPr>
          <w:rFonts w:asciiTheme="majorHAnsi" w:hAnsiTheme="majorHAnsi" w:cs="Helvetica"/>
          <w:b/>
          <w:bCs/>
          <w:color w:val="000000"/>
          <w:sz w:val="22"/>
          <w:szCs w:val="22"/>
          <w:lang w:eastAsia="it-IT"/>
        </w:rPr>
      </w:pPr>
      <w:r>
        <w:rPr>
          <w:rFonts w:asciiTheme="majorHAnsi" w:hAnsiTheme="majorHAnsi" w:cs="Helvetica"/>
          <w:b/>
          <w:bCs/>
          <w:color w:val="000000"/>
          <w:sz w:val="22"/>
          <w:szCs w:val="22"/>
          <w:lang w:eastAsia="it-IT"/>
        </w:rPr>
        <w:t>MANIFESTA</w:t>
      </w:r>
    </w:p>
    <w:p w:rsidR="00913C13" w:rsidRDefault="00913C13" w:rsidP="008B33B7">
      <w:pPr>
        <w:autoSpaceDE w:val="0"/>
        <w:autoSpaceDN w:val="0"/>
        <w:adjustRightInd w:val="0"/>
        <w:jc w:val="center"/>
        <w:rPr>
          <w:rFonts w:asciiTheme="majorHAnsi" w:hAnsiTheme="majorHAnsi" w:cs="Helvetica"/>
          <w:b/>
          <w:bCs/>
          <w:color w:val="000000"/>
          <w:sz w:val="22"/>
          <w:szCs w:val="22"/>
          <w:lang w:eastAsia="it-IT"/>
        </w:rPr>
      </w:pPr>
    </w:p>
    <w:p w:rsidR="00913C13" w:rsidRDefault="00DF4935" w:rsidP="009B39EA">
      <w:pPr>
        <w:autoSpaceDE w:val="0"/>
        <w:autoSpaceDN w:val="0"/>
        <w:adjustRightInd w:val="0"/>
        <w:jc w:val="both"/>
        <w:rPr>
          <w:rFonts w:asciiTheme="majorHAnsi" w:hAnsiTheme="majorHAnsi" w:cs="Helvetica"/>
          <w:bCs/>
          <w:color w:val="000000"/>
          <w:sz w:val="22"/>
          <w:szCs w:val="22"/>
          <w:lang w:eastAsia="it-IT"/>
        </w:rPr>
      </w:pPr>
      <w:r>
        <w:rPr>
          <w:rFonts w:asciiTheme="majorHAnsi" w:hAnsiTheme="majorHAnsi" w:cs="Helvetica"/>
          <w:bCs/>
          <w:color w:val="000000"/>
          <w:sz w:val="22"/>
          <w:szCs w:val="22"/>
          <w:lang w:eastAsia="it-IT"/>
        </w:rPr>
        <w:t xml:space="preserve">interesse </w:t>
      </w:r>
      <w:r w:rsidR="009E126E">
        <w:rPr>
          <w:rFonts w:asciiTheme="majorHAnsi" w:hAnsiTheme="majorHAnsi" w:cs="Helvetica"/>
          <w:bCs/>
          <w:color w:val="000000"/>
          <w:sz w:val="22"/>
          <w:szCs w:val="22"/>
          <w:lang w:eastAsia="it-IT"/>
        </w:rPr>
        <w:t>a partecipare all’eventuale</w:t>
      </w:r>
      <w:r w:rsidR="00EE23F7">
        <w:rPr>
          <w:rFonts w:asciiTheme="majorHAnsi" w:hAnsiTheme="majorHAnsi" w:cs="Helvetica"/>
          <w:bCs/>
          <w:color w:val="000000"/>
          <w:sz w:val="22"/>
          <w:szCs w:val="22"/>
          <w:lang w:eastAsia="it-IT"/>
        </w:rPr>
        <w:t xml:space="preserve"> </w:t>
      </w:r>
      <w:r w:rsidR="009E126E">
        <w:rPr>
          <w:rFonts w:asciiTheme="majorHAnsi" w:hAnsiTheme="majorHAnsi" w:cs="Helvetica"/>
          <w:bCs/>
          <w:color w:val="000000"/>
          <w:sz w:val="22"/>
          <w:szCs w:val="22"/>
          <w:lang w:eastAsia="it-IT"/>
        </w:rPr>
        <w:t xml:space="preserve">procedura di gara </w:t>
      </w:r>
      <w:r w:rsidR="000425B5" w:rsidRPr="000425B5">
        <w:rPr>
          <w:rFonts w:asciiTheme="majorHAnsi" w:hAnsiTheme="majorHAnsi" w:cs="Helvetica"/>
          <w:bCs/>
          <w:color w:val="000000"/>
          <w:sz w:val="22"/>
          <w:szCs w:val="22"/>
          <w:lang w:eastAsia="it-IT"/>
        </w:rPr>
        <w:t>per l’affidamento della fornitura di un cluster di server per cloud GARR-CSD e dei relativi servizi di assistenza e manutenzione per la durata di 36 mesi</w:t>
      </w:r>
      <w:r w:rsidR="00913C13">
        <w:rPr>
          <w:rFonts w:asciiTheme="majorHAnsi" w:hAnsiTheme="majorHAnsi" w:cs="Helvetica"/>
          <w:bCs/>
          <w:color w:val="000000"/>
          <w:sz w:val="22"/>
          <w:szCs w:val="22"/>
          <w:lang w:eastAsia="it-IT"/>
        </w:rPr>
        <w:t>.</w:t>
      </w:r>
    </w:p>
    <w:p w:rsidR="00DD5334" w:rsidRDefault="00913C13" w:rsidP="009B39EA">
      <w:pPr>
        <w:autoSpaceDE w:val="0"/>
        <w:autoSpaceDN w:val="0"/>
        <w:adjustRightInd w:val="0"/>
        <w:jc w:val="both"/>
        <w:rPr>
          <w:rFonts w:asciiTheme="majorHAnsi" w:hAnsiTheme="majorHAnsi" w:cs="Helvetica"/>
          <w:bCs/>
          <w:color w:val="000000"/>
          <w:sz w:val="22"/>
          <w:szCs w:val="22"/>
          <w:lang w:eastAsia="it-IT"/>
        </w:rPr>
      </w:pPr>
      <w:r>
        <w:rPr>
          <w:rFonts w:asciiTheme="majorHAnsi" w:hAnsiTheme="majorHAnsi" w:cs="Helvetica"/>
          <w:bCs/>
          <w:color w:val="000000"/>
          <w:sz w:val="22"/>
          <w:szCs w:val="22"/>
          <w:lang w:eastAsia="it-IT"/>
        </w:rPr>
        <w:t>A</w:t>
      </w:r>
      <w:r w:rsidR="00DD5334">
        <w:rPr>
          <w:rFonts w:asciiTheme="majorHAnsi" w:hAnsiTheme="majorHAnsi" w:cs="Helvetica"/>
          <w:bCs/>
          <w:color w:val="000000"/>
          <w:sz w:val="22"/>
          <w:szCs w:val="22"/>
          <w:lang w:eastAsia="it-IT"/>
        </w:rPr>
        <w:t xml:space="preserve"> tal fine, ai sensi degli artt. 46 e 47 del D.P.R. n. 445/2000, consapevole delle sanzioni penali richiamate dall’art. 76 del medesimo Decreto per le ipotesi di falsità in atti e dichiarazioni mendaci ivi indicati, </w:t>
      </w:r>
    </w:p>
    <w:p w:rsidR="002F29BE" w:rsidRDefault="002F29BE" w:rsidP="009B39EA">
      <w:pPr>
        <w:autoSpaceDE w:val="0"/>
        <w:autoSpaceDN w:val="0"/>
        <w:adjustRightInd w:val="0"/>
        <w:jc w:val="both"/>
        <w:rPr>
          <w:rFonts w:asciiTheme="majorHAnsi" w:hAnsiTheme="majorHAnsi" w:cs="Helvetica"/>
          <w:bCs/>
          <w:color w:val="000000"/>
          <w:sz w:val="22"/>
          <w:szCs w:val="22"/>
          <w:lang w:eastAsia="it-IT"/>
        </w:rPr>
      </w:pPr>
    </w:p>
    <w:p w:rsidR="00DA21B2" w:rsidRDefault="009B39EA" w:rsidP="00DD5334">
      <w:pPr>
        <w:autoSpaceDE w:val="0"/>
        <w:autoSpaceDN w:val="0"/>
        <w:adjustRightInd w:val="0"/>
        <w:jc w:val="center"/>
        <w:rPr>
          <w:rFonts w:asciiTheme="majorHAnsi" w:hAnsiTheme="majorHAnsi" w:cs="Helvetica"/>
          <w:b/>
          <w:bCs/>
          <w:color w:val="000000"/>
          <w:sz w:val="22"/>
          <w:szCs w:val="22"/>
          <w:lang w:eastAsia="it-IT"/>
        </w:rPr>
      </w:pPr>
      <w:r w:rsidRPr="0004028E">
        <w:rPr>
          <w:rFonts w:asciiTheme="majorHAnsi" w:hAnsiTheme="majorHAnsi" w:cs="Helvetica"/>
          <w:b/>
          <w:bCs/>
          <w:color w:val="000000"/>
          <w:sz w:val="22"/>
          <w:szCs w:val="22"/>
          <w:lang w:eastAsia="it-IT"/>
        </w:rPr>
        <w:t>DICHIARA</w:t>
      </w:r>
    </w:p>
    <w:p w:rsidR="00EE23F7" w:rsidRPr="00EE23F7" w:rsidRDefault="00EE23F7" w:rsidP="00EE23F7">
      <w:pPr>
        <w:autoSpaceDE w:val="0"/>
        <w:autoSpaceDN w:val="0"/>
        <w:adjustRightInd w:val="0"/>
        <w:jc w:val="both"/>
        <w:rPr>
          <w:rFonts w:asciiTheme="majorHAnsi" w:hAnsiTheme="majorHAnsi" w:cs="Helvetica"/>
          <w:iCs/>
          <w:sz w:val="22"/>
          <w:szCs w:val="22"/>
          <w:lang w:eastAsia="it-IT"/>
        </w:rPr>
      </w:pPr>
    </w:p>
    <w:p w:rsidR="00EE23F7" w:rsidRDefault="00EE23F7" w:rsidP="00EE23F7">
      <w:pPr>
        <w:pStyle w:val="Paragrafoelenco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ajorHAnsi" w:hAnsiTheme="majorHAnsi" w:cs="Helvetica"/>
          <w:iCs/>
          <w:sz w:val="22"/>
          <w:szCs w:val="22"/>
          <w:lang w:eastAsia="it-IT"/>
        </w:rPr>
      </w:pPr>
      <w:r>
        <w:rPr>
          <w:rFonts w:asciiTheme="majorHAnsi" w:hAnsiTheme="majorHAnsi" w:cs="Helvetica"/>
          <w:iCs/>
          <w:sz w:val="22"/>
          <w:szCs w:val="22"/>
          <w:lang w:eastAsia="it-IT"/>
        </w:rPr>
        <w:t xml:space="preserve">di essere </w:t>
      </w:r>
      <w:r w:rsidRPr="00EE23F7">
        <w:rPr>
          <w:rFonts w:asciiTheme="majorHAnsi" w:hAnsiTheme="majorHAnsi" w:cs="Helvetica"/>
          <w:iCs/>
          <w:sz w:val="22"/>
          <w:szCs w:val="22"/>
          <w:lang w:eastAsia="it-IT"/>
        </w:rPr>
        <w:t>iscri</w:t>
      </w:r>
      <w:r>
        <w:rPr>
          <w:rFonts w:asciiTheme="majorHAnsi" w:hAnsiTheme="majorHAnsi" w:cs="Helvetica"/>
          <w:iCs/>
          <w:sz w:val="22"/>
          <w:szCs w:val="22"/>
          <w:lang w:eastAsia="it-IT"/>
        </w:rPr>
        <w:t>tto</w:t>
      </w:r>
      <w:r w:rsidRPr="00EE23F7">
        <w:rPr>
          <w:rFonts w:asciiTheme="majorHAnsi" w:hAnsiTheme="majorHAnsi" w:cs="Helvetica"/>
          <w:iCs/>
          <w:sz w:val="22"/>
          <w:szCs w:val="22"/>
          <w:lang w:eastAsia="it-IT"/>
        </w:rPr>
        <w:t xml:space="preserve"> al Registro delle Imprese anche per l’attività oggetto dell’appalto</w:t>
      </w:r>
      <w:r>
        <w:rPr>
          <w:rFonts w:asciiTheme="majorHAnsi" w:hAnsiTheme="majorHAnsi" w:cs="Helvetica"/>
          <w:iCs/>
          <w:sz w:val="22"/>
          <w:szCs w:val="22"/>
          <w:lang w:eastAsia="it-IT"/>
        </w:rPr>
        <w:t>.</w:t>
      </w:r>
    </w:p>
    <w:p w:rsidR="00EE23F7" w:rsidRPr="00EE23F7" w:rsidRDefault="00EE23F7" w:rsidP="00EA17AF">
      <w:pPr>
        <w:pStyle w:val="Paragrafoelenco"/>
        <w:numPr>
          <w:ilvl w:val="0"/>
          <w:numId w:val="12"/>
        </w:numPr>
        <w:jc w:val="both"/>
        <w:rPr>
          <w:rFonts w:asciiTheme="majorHAnsi" w:hAnsiTheme="majorHAnsi" w:cs="Helvetica"/>
          <w:iCs/>
          <w:sz w:val="22"/>
          <w:szCs w:val="22"/>
          <w:lang w:eastAsia="it-IT"/>
        </w:rPr>
      </w:pPr>
      <w:r>
        <w:rPr>
          <w:rFonts w:asciiTheme="majorHAnsi" w:hAnsiTheme="majorHAnsi" w:cs="Helvetica"/>
          <w:iCs/>
          <w:sz w:val="22"/>
          <w:szCs w:val="22"/>
          <w:lang w:eastAsia="it-IT"/>
        </w:rPr>
        <w:t xml:space="preserve">di </w:t>
      </w:r>
      <w:r w:rsidRPr="00EE23F7">
        <w:rPr>
          <w:rFonts w:asciiTheme="majorHAnsi" w:hAnsiTheme="majorHAnsi" w:cs="Helvetica"/>
          <w:iCs/>
          <w:sz w:val="22"/>
          <w:szCs w:val="22"/>
          <w:lang w:eastAsia="it-IT"/>
        </w:rPr>
        <w:t xml:space="preserve">aver conseguito un fatturato specifico, nel triennio 2016/2017/2018, per forniture analoghe a quelle oggetto del presente Avviso, </w:t>
      </w:r>
      <w:r w:rsidR="00EA17AF">
        <w:rPr>
          <w:rFonts w:asciiTheme="majorHAnsi" w:hAnsiTheme="majorHAnsi" w:cs="Helvetica"/>
          <w:iCs/>
          <w:sz w:val="22"/>
          <w:szCs w:val="22"/>
          <w:lang w:eastAsia="it-IT"/>
        </w:rPr>
        <w:t>per un importo</w:t>
      </w:r>
      <w:r w:rsidRPr="00EE23F7">
        <w:rPr>
          <w:rFonts w:asciiTheme="majorHAnsi" w:hAnsiTheme="majorHAnsi" w:cs="Helvetica"/>
          <w:iCs/>
          <w:sz w:val="22"/>
          <w:szCs w:val="22"/>
          <w:lang w:eastAsia="it-IT"/>
        </w:rPr>
        <w:t xml:space="preserve"> </w:t>
      </w:r>
      <w:r w:rsidR="00EA17AF">
        <w:rPr>
          <w:rFonts w:asciiTheme="majorHAnsi" w:hAnsiTheme="majorHAnsi" w:cs="Helvetica"/>
          <w:iCs/>
          <w:sz w:val="22"/>
          <w:szCs w:val="22"/>
          <w:lang w:eastAsia="it-IT"/>
        </w:rPr>
        <w:t xml:space="preserve">pari a € </w:t>
      </w:r>
      <w:r w:rsidR="000425B5">
        <w:rPr>
          <w:rFonts w:asciiTheme="majorHAnsi" w:hAnsiTheme="majorHAnsi" w:cs="Helvetica"/>
          <w:iCs/>
          <w:sz w:val="22"/>
          <w:szCs w:val="22"/>
          <w:lang w:eastAsia="it-IT"/>
        </w:rPr>
        <w:t>1.000.000,00</w:t>
      </w:r>
      <w:r w:rsidR="00EA17AF">
        <w:rPr>
          <w:rFonts w:asciiTheme="majorHAnsi" w:hAnsiTheme="majorHAnsi" w:cs="Helvetica"/>
          <w:iCs/>
          <w:sz w:val="22"/>
          <w:szCs w:val="22"/>
          <w:lang w:eastAsia="it-IT"/>
        </w:rPr>
        <w:t xml:space="preserve"> </w:t>
      </w:r>
      <w:r w:rsidRPr="00EE23F7">
        <w:rPr>
          <w:rFonts w:asciiTheme="majorHAnsi" w:hAnsiTheme="majorHAnsi" w:cs="Helvetica"/>
          <w:iCs/>
          <w:sz w:val="22"/>
          <w:szCs w:val="22"/>
          <w:lang w:eastAsia="it-IT"/>
        </w:rPr>
        <w:t>(</w:t>
      </w:r>
      <w:proofErr w:type="spellStart"/>
      <w:r w:rsidR="000425B5">
        <w:rPr>
          <w:rFonts w:asciiTheme="majorHAnsi" w:hAnsiTheme="majorHAnsi" w:cs="Helvetica"/>
          <w:iCs/>
          <w:sz w:val="22"/>
          <w:szCs w:val="22"/>
          <w:lang w:eastAsia="it-IT"/>
        </w:rPr>
        <w:t>unmilione</w:t>
      </w:r>
      <w:proofErr w:type="spellEnd"/>
      <w:r w:rsidR="000425B5">
        <w:rPr>
          <w:rFonts w:asciiTheme="majorHAnsi" w:hAnsiTheme="majorHAnsi" w:cs="Helvetica"/>
          <w:iCs/>
          <w:sz w:val="22"/>
          <w:szCs w:val="22"/>
          <w:lang w:eastAsia="it-IT"/>
        </w:rPr>
        <w:t>/00= =</w:t>
      </w:r>
      <w:r w:rsidRPr="00EE23F7">
        <w:rPr>
          <w:rFonts w:asciiTheme="majorHAnsi" w:hAnsiTheme="majorHAnsi" w:cs="Helvetica"/>
          <w:iCs/>
          <w:sz w:val="22"/>
          <w:szCs w:val="22"/>
          <w:lang w:eastAsia="it-IT"/>
        </w:rPr>
        <w:t>) o</w:t>
      </w:r>
      <w:r>
        <w:rPr>
          <w:rFonts w:asciiTheme="majorHAnsi" w:hAnsiTheme="majorHAnsi" w:cs="Helvetica"/>
          <w:iCs/>
          <w:sz w:val="22"/>
          <w:szCs w:val="22"/>
          <w:lang w:eastAsia="it-IT"/>
        </w:rPr>
        <w:t>ltre IVA di legge.</w:t>
      </w:r>
    </w:p>
    <w:p w:rsidR="000425B5" w:rsidRPr="000425B5" w:rsidRDefault="000425B5" w:rsidP="000425B5">
      <w:pPr>
        <w:pStyle w:val="Paragrafoelenco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ajorHAnsi" w:hAnsiTheme="majorHAnsi" w:cs="Helvetica"/>
          <w:sz w:val="22"/>
          <w:szCs w:val="22"/>
          <w:lang w:eastAsia="it-IT"/>
        </w:rPr>
      </w:pPr>
      <w:r w:rsidRPr="000425B5">
        <w:rPr>
          <w:rFonts w:asciiTheme="majorHAnsi" w:hAnsiTheme="majorHAnsi" w:cs="Helvetica"/>
          <w:sz w:val="22"/>
          <w:szCs w:val="22"/>
          <w:lang w:eastAsia="it-IT"/>
        </w:rPr>
        <w:t>avere un rapporto tecnico e commerciale diretto con il Costruttore degli apparati;</w:t>
      </w:r>
    </w:p>
    <w:p w:rsidR="003442D3" w:rsidRDefault="000425B5" w:rsidP="000425B5">
      <w:pPr>
        <w:pStyle w:val="Paragrafoelenco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ajorHAnsi" w:hAnsiTheme="majorHAnsi" w:cs="Helvetica"/>
          <w:iCs/>
          <w:sz w:val="22"/>
          <w:szCs w:val="22"/>
          <w:lang w:eastAsia="it-IT"/>
        </w:rPr>
      </w:pPr>
      <w:r w:rsidRPr="000425B5">
        <w:rPr>
          <w:rFonts w:asciiTheme="majorHAnsi" w:hAnsiTheme="majorHAnsi" w:cs="Helvetica"/>
          <w:sz w:val="22"/>
          <w:szCs w:val="22"/>
          <w:lang w:eastAsia="it-IT"/>
        </w:rPr>
        <w:t>essere in grado di gestire servizi di assistenza specialistica e manutenzione per i sistemi oggetto di fornitura presso i siti GARR nella regione Sicilia, offrendo un servizio di supporto tecnico in grado di interfacciarsi direttamente co</w:t>
      </w:r>
      <w:r>
        <w:rPr>
          <w:rFonts w:asciiTheme="majorHAnsi" w:hAnsiTheme="majorHAnsi" w:cs="Helvetica"/>
          <w:sz w:val="22"/>
          <w:szCs w:val="22"/>
          <w:lang w:eastAsia="it-IT"/>
        </w:rPr>
        <w:t>n il Costruttore degli apparati</w:t>
      </w:r>
      <w:r w:rsidR="00BE0614">
        <w:rPr>
          <w:rFonts w:asciiTheme="majorHAnsi" w:hAnsiTheme="majorHAnsi" w:cs="Helvetica"/>
          <w:iCs/>
          <w:sz w:val="22"/>
          <w:szCs w:val="22"/>
          <w:lang w:eastAsia="it-IT"/>
        </w:rPr>
        <w:t>.</w:t>
      </w:r>
    </w:p>
    <w:p w:rsidR="003442D3" w:rsidRPr="003442D3" w:rsidRDefault="003442D3" w:rsidP="003442D3">
      <w:pPr>
        <w:pStyle w:val="Paragrafoelenco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ajorHAnsi" w:hAnsiTheme="majorHAnsi" w:cs="Helvetica"/>
          <w:iCs/>
          <w:sz w:val="22"/>
          <w:szCs w:val="22"/>
          <w:lang w:eastAsia="it-IT"/>
        </w:rPr>
      </w:pPr>
      <w:r w:rsidRPr="003442D3">
        <w:rPr>
          <w:rFonts w:asciiTheme="majorHAnsi" w:hAnsiTheme="majorHAnsi" w:cs="Helvetica"/>
          <w:iCs/>
          <w:sz w:val="22"/>
          <w:szCs w:val="22"/>
          <w:lang w:eastAsia="it-IT"/>
        </w:rPr>
        <w:t>di au</w:t>
      </w:r>
      <w:r>
        <w:rPr>
          <w:rFonts w:asciiTheme="majorHAnsi" w:hAnsiTheme="majorHAnsi" w:cs="Helvetica"/>
          <w:iCs/>
          <w:sz w:val="22"/>
          <w:szCs w:val="22"/>
          <w:lang w:eastAsia="it-IT"/>
        </w:rPr>
        <w:t xml:space="preserve">torizzare espressamente il GARR </w:t>
      </w:r>
      <w:r w:rsidRPr="003442D3">
        <w:rPr>
          <w:rFonts w:asciiTheme="majorHAnsi" w:hAnsiTheme="majorHAnsi" w:cs="Helvetica"/>
          <w:iCs/>
          <w:sz w:val="22"/>
          <w:szCs w:val="22"/>
          <w:lang w:eastAsia="it-IT"/>
        </w:rPr>
        <w:t>ai fini delle comunicazioni di cui all’art. 76 del D.</w:t>
      </w:r>
      <w:r>
        <w:rPr>
          <w:rFonts w:asciiTheme="majorHAnsi" w:hAnsiTheme="majorHAnsi" w:cs="Helvetica"/>
          <w:iCs/>
          <w:sz w:val="22"/>
          <w:szCs w:val="22"/>
          <w:lang w:eastAsia="it-IT"/>
        </w:rPr>
        <w:t xml:space="preserve"> </w:t>
      </w:r>
      <w:proofErr w:type="spellStart"/>
      <w:r w:rsidRPr="003442D3">
        <w:rPr>
          <w:rFonts w:asciiTheme="majorHAnsi" w:hAnsiTheme="majorHAnsi" w:cs="Helvetica"/>
          <w:iCs/>
          <w:sz w:val="22"/>
          <w:szCs w:val="22"/>
          <w:lang w:eastAsia="it-IT"/>
        </w:rPr>
        <w:t>Lgs</w:t>
      </w:r>
      <w:proofErr w:type="spellEnd"/>
      <w:r w:rsidRPr="003442D3">
        <w:rPr>
          <w:rFonts w:asciiTheme="majorHAnsi" w:hAnsiTheme="majorHAnsi" w:cs="Helvetica"/>
          <w:iCs/>
          <w:sz w:val="22"/>
          <w:szCs w:val="22"/>
          <w:lang w:eastAsia="it-IT"/>
        </w:rPr>
        <w:t xml:space="preserve">. 50/2016, </w:t>
      </w:r>
      <w:proofErr w:type="gramStart"/>
      <w:r w:rsidRPr="003442D3">
        <w:rPr>
          <w:rFonts w:asciiTheme="majorHAnsi" w:hAnsiTheme="majorHAnsi" w:cs="Helvetica"/>
          <w:iCs/>
          <w:sz w:val="22"/>
          <w:szCs w:val="22"/>
          <w:lang w:eastAsia="it-IT"/>
        </w:rPr>
        <w:t>ad</w:t>
      </w:r>
      <w:proofErr w:type="gramEnd"/>
      <w:r w:rsidRPr="003442D3">
        <w:rPr>
          <w:rFonts w:asciiTheme="majorHAnsi" w:hAnsiTheme="majorHAnsi" w:cs="Helvetica"/>
          <w:iCs/>
          <w:sz w:val="22"/>
          <w:szCs w:val="22"/>
          <w:lang w:eastAsia="it-IT"/>
        </w:rPr>
        <w:t xml:space="preserve"> inviare le comunicazioni nonché eventuali ulteriori richieste inerenti alla procedura in oggetto al seguente indirizzo PEC ______________________________________________ .</w:t>
      </w:r>
    </w:p>
    <w:p w:rsidR="00946ED7" w:rsidRDefault="00946ED7" w:rsidP="003E1122">
      <w:pPr>
        <w:autoSpaceDE w:val="0"/>
        <w:autoSpaceDN w:val="0"/>
        <w:adjustRightInd w:val="0"/>
        <w:jc w:val="both"/>
        <w:rPr>
          <w:rFonts w:asciiTheme="majorHAnsi" w:hAnsiTheme="majorHAnsi" w:cs="Helvetica"/>
          <w:sz w:val="22"/>
          <w:szCs w:val="22"/>
          <w:lang w:eastAsia="it-IT"/>
        </w:rPr>
      </w:pPr>
    </w:p>
    <w:p w:rsidR="003A3DC5" w:rsidRDefault="002D2EFD" w:rsidP="002D2EFD">
      <w:pPr>
        <w:widowControl w:val="0"/>
        <w:spacing w:after="120"/>
        <w:jc w:val="center"/>
        <w:rPr>
          <w:rFonts w:asciiTheme="majorHAnsi" w:hAnsiTheme="majorHAnsi" w:cs="Helvetica"/>
          <w:sz w:val="22"/>
          <w:szCs w:val="22"/>
          <w:lang w:eastAsia="it-IT"/>
        </w:rPr>
      </w:pPr>
      <w:r w:rsidRPr="002D2EFD">
        <w:rPr>
          <w:rFonts w:asciiTheme="majorHAnsi" w:hAnsiTheme="majorHAnsi" w:cs="Helvetica"/>
          <w:b/>
          <w:sz w:val="22"/>
          <w:szCs w:val="22"/>
          <w:lang w:eastAsia="it-IT"/>
        </w:rPr>
        <w:t>ALLEGA</w:t>
      </w:r>
    </w:p>
    <w:p w:rsidR="002D2EFD" w:rsidRPr="00AA7DDE" w:rsidRDefault="00AA7DDE" w:rsidP="002D2EFD">
      <w:pPr>
        <w:pStyle w:val="Paragrafoelenco"/>
        <w:widowControl w:val="0"/>
        <w:numPr>
          <w:ilvl w:val="0"/>
          <w:numId w:val="18"/>
        </w:numPr>
        <w:spacing w:after="120"/>
        <w:rPr>
          <w:rFonts w:asciiTheme="majorHAnsi" w:hAnsiTheme="majorHAnsi" w:cs="Helvetica"/>
          <w:b/>
          <w:sz w:val="22"/>
          <w:szCs w:val="22"/>
          <w:lang w:eastAsia="it-IT"/>
        </w:rPr>
      </w:pPr>
      <w:r w:rsidRPr="002D2EFD">
        <w:rPr>
          <w:rFonts w:asciiTheme="majorHAnsi" w:hAnsiTheme="majorHAnsi" w:cs="Helvetica"/>
          <w:sz w:val="22"/>
          <w:szCs w:val="22"/>
          <w:lang w:eastAsia="it-IT"/>
        </w:rPr>
        <w:t xml:space="preserve"> </w:t>
      </w:r>
      <w:r w:rsidR="002D2EFD" w:rsidRPr="002D2EFD">
        <w:rPr>
          <w:rFonts w:asciiTheme="majorHAnsi" w:hAnsiTheme="majorHAnsi" w:cs="Helvetica"/>
          <w:sz w:val="22"/>
          <w:szCs w:val="22"/>
          <w:lang w:eastAsia="it-IT"/>
        </w:rPr>
        <w:t xml:space="preserve">(solo se procuratore) </w:t>
      </w:r>
      <w:r>
        <w:rPr>
          <w:rFonts w:asciiTheme="majorHAnsi" w:hAnsiTheme="majorHAnsi" w:cs="Helvetica"/>
          <w:sz w:val="22"/>
          <w:szCs w:val="22"/>
          <w:lang w:eastAsia="it-IT"/>
        </w:rPr>
        <w:t>la relativa P</w:t>
      </w:r>
      <w:r w:rsidR="002D2EFD" w:rsidRPr="002D2EFD">
        <w:rPr>
          <w:rFonts w:asciiTheme="majorHAnsi" w:hAnsiTheme="majorHAnsi" w:cs="Helvetica"/>
          <w:sz w:val="22"/>
          <w:szCs w:val="22"/>
          <w:lang w:eastAsia="it-IT"/>
        </w:rPr>
        <w:t xml:space="preserve">rocura </w:t>
      </w:r>
      <w:r>
        <w:rPr>
          <w:rFonts w:asciiTheme="majorHAnsi" w:hAnsiTheme="majorHAnsi" w:cs="Helvetica"/>
          <w:sz w:val="22"/>
          <w:szCs w:val="22"/>
          <w:lang w:eastAsia="it-IT"/>
        </w:rPr>
        <w:t>in formato digitale.</w:t>
      </w:r>
    </w:p>
    <w:p w:rsidR="00AA7DDE" w:rsidRPr="00AA7DDE" w:rsidRDefault="00AA7DDE" w:rsidP="00AA7DDE">
      <w:pPr>
        <w:widowControl w:val="0"/>
        <w:spacing w:after="120"/>
        <w:ind w:left="360"/>
        <w:rPr>
          <w:rFonts w:asciiTheme="majorHAnsi" w:hAnsiTheme="majorHAnsi" w:cs="Helvetica"/>
          <w:b/>
          <w:sz w:val="22"/>
          <w:szCs w:val="22"/>
          <w:lang w:eastAsia="it-IT"/>
        </w:rPr>
      </w:pPr>
    </w:p>
    <w:p w:rsidR="00AA7DDE" w:rsidRPr="003442D3" w:rsidRDefault="004D6F5A" w:rsidP="004D6F5A">
      <w:pPr>
        <w:widowControl w:val="0"/>
        <w:spacing w:after="120"/>
        <w:jc w:val="both"/>
        <w:rPr>
          <w:rFonts w:asciiTheme="majorHAnsi" w:hAnsiTheme="majorHAnsi" w:cs="Helvetica"/>
          <w:sz w:val="22"/>
          <w:szCs w:val="22"/>
          <w:lang w:eastAsia="it-IT"/>
        </w:rPr>
      </w:pPr>
      <w:r>
        <w:rPr>
          <w:rFonts w:asciiTheme="majorHAnsi" w:hAnsiTheme="majorHAnsi" w:cs="Helvetica"/>
          <w:sz w:val="22"/>
          <w:szCs w:val="22"/>
          <w:lang w:eastAsia="it-IT"/>
        </w:rPr>
        <w:t>Letto, confermato e s</w:t>
      </w:r>
      <w:r w:rsidR="00AA7DDE" w:rsidRPr="00AA7DDE">
        <w:rPr>
          <w:rFonts w:asciiTheme="majorHAnsi" w:hAnsiTheme="majorHAnsi" w:cs="Helvetica"/>
          <w:sz w:val="22"/>
          <w:szCs w:val="22"/>
          <w:lang w:eastAsia="it-IT"/>
        </w:rPr>
        <w:t xml:space="preserve">ottoscritto con firma digitale, ai sensi dell’art. 21 del D. </w:t>
      </w:r>
      <w:proofErr w:type="spellStart"/>
      <w:r w:rsidR="00AA7DDE" w:rsidRPr="00AA7DDE">
        <w:rPr>
          <w:rFonts w:asciiTheme="majorHAnsi" w:hAnsiTheme="majorHAnsi" w:cs="Helvetica"/>
          <w:sz w:val="22"/>
          <w:szCs w:val="22"/>
          <w:lang w:eastAsia="it-IT"/>
        </w:rPr>
        <w:t>lgs</w:t>
      </w:r>
      <w:proofErr w:type="spellEnd"/>
      <w:r w:rsidR="00AA7DDE" w:rsidRPr="00AA7DDE">
        <w:rPr>
          <w:rFonts w:asciiTheme="majorHAnsi" w:hAnsiTheme="majorHAnsi" w:cs="Helvetica"/>
          <w:sz w:val="22"/>
          <w:szCs w:val="22"/>
          <w:lang w:eastAsia="it-IT"/>
        </w:rPr>
        <w:t>. 7 marzo 2005, n. 82.</w:t>
      </w:r>
    </w:p>
    <w:sectPr w:rsidR="00AA7DDE" w:rsidRPr="003442D3" w:rsidSect="008B33B7">
      <w:headerReference w:type="default" r:id="rId9"/>
      <w:pgSz w:w="12240" w:h="15840"/>
      <w:pgMar w:top="114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6B3" w:rsidRDefault="00B676B3" w:rsidP="00041FC5">
      <w:r>
        <w:separator/>
      </w:r>
    </w:p>
  </w:endnote>
  <w:endnote w:type="continuationSeparator" w:id="0">
    <w:p w:rsidR="00B676B3" w:rsidRDefault="00B676B3" w:rsidP="00041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 Premr Pro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6B3" w:rsidRDefault="00B676B3" w:rsidP="00041FC5">
      <w:r>
        <w:separator/>
      </w:r>
    </w:p>
  </w:footnote>
  <w:footnote w:type="continuationSeparator" w:id="0">
    <w:p w:rsidR="00B676B3" w:rsidRDefault="00B676B3" w:rsidP="00041F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521" w:rsidRDefault="00913C13" w:rsidP="00913C13">
    <w:pPr>
      <w:pStyle w:val="Intestazione"/>
    </w:pPr>
    <w:r w:rsidRPr="008B33B7">
      <w:rPr>
        <w:highlight w:val="yellow"/>
      </w:rPr>
      <w:t>Carta intestata Società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6DB7"/>
    <w:multiLevelType w:val="hybridMultilevel"/>
    <w:tmpl w:val="BDC6ED24"/>
    <w:lvl w:ilvl="0" w:tplc="0410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E796BA7"/>
    <w:multiLevelType w:val="hybridMultilevel"/>
    <w:tmpl w:val="5BA66B98"/>
    <w:lvl w:ilvl="0" w:tplc="4EEC06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17AEAD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126B3C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FBD7C85"/>
    <w:multiLevelType w:val="hybridMultilevel"/>
    <w:tmpl w:val="163E866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04184D"/>
    <w:multiLevelType w:val="hybridMultilevel"/>
    <w:tmpl w:val="13667D70"/>
    <w:lvl w:ilvl="0" w:tplc="4622E8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072E80"/>
    <w:multiLevelType w:val="hybridMultilevel"/>
    <w:tmpl w:val="E486A9DA"/>
    <w:lvl w:ilvl="0" w:tplc="FA7C0060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Helvetic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3143C4"/>
    <w:multiLevelType w:val="multilevel"/>
    <w:tmpl w:val="A66C29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6441007"/>
    <w:multiLevelType w:val="hybridMultilevel"/>
    <w:tmpl w:val="22E4D96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EC66111"/>
    <w:multiLevelType w:val="hybridMultilevel"/>
    <w:tmpl w:val="97FE57DC"/>
    <w:lvl w:ilvl="0" w:tplc="8F4E4306">
      <w:numFmt w:val="bullet"/>
      <w:lvlText w:val="·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366AAE"/>
    <w:multiLevelType w:val="hybridMultilevel"/>
    <w:tmpl w:val="7594180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EB31F6"/>
    <w:multiLevelType w:val="hybridMultilevel"/>
    <w:tmpl w:val="C8E23C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20268A"/>
    <w:multiLevelType w:val="hybridMultilevel"/>
    <w:tmpl w:val="03902050"/>
    <w:lvl w:ilvl="0" w:tplc="0F88288C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37CC1B28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5A86014A"/>
    <w:multiLevelType w:val="hybridMultilevel"/>
    <w:tmpl w:val="24D09D3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B54115"/>
    <w:multiLevelType w:val="hybridMultilevel"/>
    <w:tmpl w:val="B49E8920"/>
    <w:lvl w:ilvl="0" w:tplc="CC6ABCBA">
      <w:numFmt w:val="bullet"/>
      <w:lvlText w:val="·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213FD9"/>
    <w:multiLevelType w:val="hybridMultilevel"/>
    <w:tmpl w:val="B22CAE34"/>
    <w:lvl w:ilvl="0" w:tplc="BD3883DA">
      <w:start w:val="1"/>
      <w:numFmt w:val="bullet"/>
      <w:lvlText w:val="-"/>
      <w:lvlJc w:val="left"/>
      <w:pPr>
        <w:ind w:left="673" w:hanging="360"/>
      </w:pPr>
      <w:rPr>
        <w:rFonts w:ascii="Helvetica" w:eastAsia="Cambria" w:hAnsi="Helvetica" w:cs="Cambria" w:hint="default"/>
      </w:rPr>
    </w:lvl>
    <w:lvl w:ilvl="1" w:tplc="0410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15">
    <w:nsid w:val="7045576C"/>
    <w:multiLevelType w:val="hybridMultilevel"/>
    <w:tmpl w:val="294CA8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27373F"/>
    <w:multiLevelType w:val="hybridMultilevel"/>
    <w:tmpl w:val="576088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76093A"/>
    <w:multiLevelType w:val="hybridMultilevel"/>
    <w:tmpl w:val="3110AF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D627D8"/>
    <w:multiLevelType w:val="multilevel"/>
    <w:tmpl w:val="35E60EF8"/>
    <w:lvl w:ilvl="0">
      <w:start w:val="1"/>
      <w:numFmt w:val="decimal"/>
      <w:pStyle w:val="Titolo1"/>
      <w:suff w:val="nothing"/>
      <w:lvlText w:val="Art. %1: "/>
      <w:lvlJc w:val="left"/>
      <w:pPr>
        <w:ind w:left="4122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7E280CB3"/>
    <w:multiLevelType w:val="hybridMultilevel"/>
    <w:tmpl w:val="D3841D0C"/>
    <w:lvl w:ilvl="0" w:tplc="9572B57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4"/>
  </w:num>
  <w:num w:numId="4">
    <w:abstractNumId w:val="9"/>
  </w:num>
  <w:num w:numId="5">
    <w:abstractNumId w:val="3"/>
  </w:num>
  <w:num w:numId="6">
    <w:abstractNumId w:val="1"/>
  </w:num>
  <w:num w:numId="7">
    <w:abstractNumId w:val="0"/>
  </w:num>
  <w:num w:numId="8">
    <w:abstractNumId w:val="7"/>
  </w:num>
  <w:num w:numId="9">
    <w:abstractNumId w:val="17"/>
  </w:num>
  <w:num w:numId="10">
    <w:abstractNumId w:val="8"/>
  </w:num>
  <w:num w:numId="11">
    <w:abstractNumId w:val="13"/>
  </w:num>
  <w:num w:numId="12">
    <w:abstractNumId w:val="6"/>
  </w:num>
  <w:num w:numId="13">
    <w:abstractNumId w:val="19"/>
  </w:num>
  <w:num w:numId="14">
    <w:abstractNumId w:val="12"/>
  </w:num>
  <w:num w:numId="15">
    <w:abstractNumId w:val="5"/>
  </w:num>
  <w:num w:numId="16">
    <w:abstractNumId w:val="15"/>
  </w:num>
  <w:num w:numId="17">
    <w:abstractNumId w:val="2"/>
  </w:num>
  <w:num w:numId="18">
    <w:abstractNumId w:val="16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ED3"/>
    <w:rsid w:val="00003A1E"/>
    <w:rsid w:val="00026459"/>
    <w:rsid w:val="00026BA9"/>
    <w:rsid w:val="000377E4"/>
    <w:rsid w:val="0004028E"/>
    <w:rsid w:val="00041FC5"/>
    <w:rsid w:val="000425B5"/>
    <w:rsid w:val="000558A1"/>
    <w:rsid w:val="00061433"/>
    <w:rsid w:val="000700B4"/>
    <w:rsid w:val="00090EEB"/>
    <w:rsid w:val="000910AE"/>
    <w:rsid w:val="000A40F5"/>
    <w:rsid w:val="000A68C1"/>
    <w:rsid w:val="000B6772"/>
    <w:rsid w:val="000E5769"/>
    <w:rsid w:val="00135372"/>
    <w:rsid w:val="00156344"/>
    <w:rsid w:val="0016077C"/>
    <w:rsid w:val="0018187C"/>
    <w:rsid w:val="00182F7C"/>
    <w:rsid w:val="001B05F8"/>
    <w:rsid w:val="001B4C30"/>
    <w:rsid w:val="001E4F22"/>
    <w:rsid w:val="001F0F85"/>
    <w:rsid w:val="00205804"/>
    <w:rsid w:val="00224063"/>
    <w:rsid w:val="0022419F"/>
    <w:rsid w:val="00257ADD"/>
    <w:rsid w:val="002728F6"/>
    <w:rsid w:val="002B69D3"/>
    <w:rsid w:val="002D2EFD"/>
    <w:rsid w:val="002E084C"/>
    <w:rsid w:val="002E55DB"/>
    <w:rsid w:val="002F25F6"/>
    <w:rsid w:val="002F29BE"/>
    <w:rsid w:val="00300729"/>
    <w:rsid w:val="00322073"/>
    <w:rsid w:val="00325457"/>
    <w:rsid w:val="0032631C"/>
    <w:rsid w:val="00331827"/>
    <w:rsid w:val="003442D3"/>
    <w:rsid w:val="00353A9C"/>
    <w:rsid w:val="00361707"/>
    <w:rsid w:val="00362059"/>
    <w:rsid w:val="00364A81"/>
    <w:rsid w:val="0039093C"/>
    <w:rsid w:val="00397A89"/>
    <w:rsid w:val="003A3DC5"/>
    <w:rsid w:val="003D23DE"/>
    <w:rsid w:val="003E1122"/>
    <w:rsid w:val="003E1683"/>
    <w:rsid w:val="003F3E56"/>
    <w:rsid w:val="0041245C"/>
    <w:rsid w:val="0041419A"/>
    <w:rsid w:val="00441F3A"/>
    <w:rsid w:val="00445514"/>
    <w:rsid w:val="00466211"/>
    <w:rsid w:val="004B0E5C"/>
    <w:rsid w:val="004D6F5A"/>
    <w:rsid w:val="004E3227"/>
    <w:rsid w:val="004E50AE"/>
    <w:rsid w:val="004F2201"/>
    <w:rsid w:val="004F45F5"/>
    <w:rsid w:val="00504839"/>
    <w:rsid w:val="00517D90"/>
    <w:rsid w:val="00552886"/>
    <w:rsid w:val="00560845"/>
    <w:rsid w:val="0058584B"/>
    <w:rsid w:val="00586B93"/>
    <w:rsid w:val="005942AF"/>
    <w:rsid w:val="00597D4B"/>
    <w:rsid w:val="005A05C0"/>
    <w:rsid w:val="005B12A6"/>
    <w:rsid w:val="005B1A05"/>
    <w:rsid w:val="005B7240"/>
    <w:rsid w:val="005D75F5"/>
    <w:rsid w:val="00601B2A"/>
    <w:rsid w:val="00615205"/>
    <w:rsid w:val="006213ED"/>
    <w:rsid w:val="00650DAE"/>
    <w:rsid w:val="00672429"/>
    <w:rsid w:val="006A3A07"/>
    <w:rsid w:val="006D2A5F"/>
    <w:rsid w:val="006D41CD"/>
    <w:rsid w:val="00731B4E"/>
    <w:rsid w:val="007341AD"/>
    <w:rsid w:val="007A7BCD"/>
    <w:rsid w:val="007B39C0"/>
    <w:rsid w:val="007B57CC"/>
    <w:rsid w:val="007E099F"/>
    <w:rsid w:val="007E6575"/>
    <w:rsid w:val="008178BE"/>
    <w:rsid w:val="00824D70"/>
    <w:rsid w:val="008309E6"/>
    <w:rsid w:val="0085475F"/>
    <w:rsid w:val="0085662A"/>
    <w:rsid w:val="00876647"/>
    <w:rsid w:val="00880D6E"/>
    <w:rsid w:val="00887439"/>
    <w:rsid w:val="0089745D"/>
    <w:rsid w:val="008B2909"/>
    <w:rsid w:val="008B33B7"/>
    <w:rsid w:val="008D444F"/>
    <w:rsid w:val="00913C13"/>
    <w:rsid w:val="0092550E"/>
    <w:rsid w:val="0092705C"/>
    <w:rsid w:val="00944CCA"/>
    <w:rsid w:val="00945CA2"/>
    <w:rsid w:val="00946ED7"/>
    <w:rsid w:val="00957748"/>
    <w:rsid w:val="0096218E"/>
    <w:rsid w:val="00985FBE"/>
    <w:rsid w:val="00987695"/>
    <w:rsid w:val="009B39EA"/>
    <w:rsid w:val="009D1934"/>
    <w:rsid w:val="009E126E"/>
    <w:rsid w:val="009E3559"/>
    <w:rsid w:val="00A0792C"/>
    <w:rsid w:val="00A157A5"/>
    <w:rsid w:val="00A173B8"/>
    <w:rsid w:val="00A241FE"/>
    <w:rsid w:val="00A30A66"/>
    <w:rsid w:val="00A51160"/>
    <w:rsid w:val="00A51878"/>
    <w:rsid w:val="00A632C5"/>
    <w:rsid w:val="00A66D4D"/>
    <w:rsid w:val="00A70BB4"/>
    <w:rsid w:val="00A7409D"/>
    <w:rsid w:val="00A9204C"/>
    <w:rsid w:val="00A942CD"/>
    <w:rsid w:val="00A96C05"/>
    <w:rsid w:val="00AA0C76"/>
    <w:rsid w:val="00AA45C9"/>
    <w:rsid w:val="00AA7DDE"/>
    <w:rsid w:val="00AC2617"/>
    <w:rsid w:val="00AD2FD3"/>
    <w:rsid w:val="00AF24D2"/>
    <w:rsid w:val="00B077A8"/>
    <w:rsid w:val="00B20F2D"/>
    <w:rsid w:val="00B676B3"/>
    <w:rsid w:val="00B73B70"/>
    <w:rsid w:val="00B77068"/>
    <w:rsid w:val="00B84A37"/>
    <w:rsid w:val="00B87B54"/>
    <w:rsid w:val="00BA4045"/>
    <w:rsid w:val="00BB0D4D"/>
    <w:rsid w:val="00BC0D57"/>
    <w:rsid w:val="00BD44AD"/>
    <w:rsid w:val="00BE0614"/>
    <w:rsid w:val="00BF1A77"/>
    <w:rsid w:val="00C00D73"/>
    <w:rsid w:val="00C02E73"/>
    <w:rsid w:val="00C1076D"/>
    <w:rsid w:val="00C25EF3"/>
    <w:rsid w:val="00C316C5"/>
    <w:rsid w:val="00C33A9E"/>
    <w:rsid w:val="00C401C1"/>
    <w:rsid w:val="00C47A8D"/>
    <w:rsid w:val="00C57F65"/>
    <w:rsid w:val="00C63041"/>
    <w:rsid w:val="00C76E81"/>
    <w:rsid w:val="00C80155"/>
    <w:rsid w:val="00C8505D"/>
    <w:rsid w:val="00C97ED3"/>
    <w:rsid w:val="00CA2341"/>
    <w:rsid w:val="00CA706E"/>
    <w:rsid w:val="00CC2B64"/>
    <w:rsid w:val="00CC59F1"/>
    <w:rsid w:val="00CD796E"/>
    <w:rsid w:val="00CE52D5"/>
    <w:rsid w:val="00CF4DF4"/>
    <w:rsid w:val="00D00521"/>
    <w:rsid w:val="00D23AAB"/>
    <w:rsid w:val="00D63C1E"/>
    <w:rsid w:val="00D95ADE"/>
    <w:rsid w:val="00DA21B2"/>
    <w:rsid w:val="00DC5186"/>
    <w:rsid w:val="00DC66F1"/>
    <w:rsid w:val="00DD0B43"/>
    <w:rsid w:val="00DD5334"/>
    <w:rsid w:val="00DD7CF4"/>
    <w:rsid w:val="00DF02BE"/>
    <w:rsid w:val="00DF4935"/>
    <w:rsid w:val="00E25E24"/>
    <w:rsid w:val="00E45055"/>
    <w:rsid w:val="00E516AC"/>
    <w:rsid w:val="00E54D42"/>
    <w:rsid w:val="00E67E47"/>
    <w:rsid w:val="00E73027"/>
    <w:rsid w:val="00EA17AF"/>
    <w:rsid w:val="00EA66CF"/>
    <w:rsid w:val="00EA6713"/>
    <w:rsid w:val="00EC133E"/>
    <w:rsid w:val="00EE23F7"/>
    <w:rsid w:val="00EE250D"/>
    <w:rsid w:val="00F06CA0"/>
    <w:rsid w:val="00F07B90"/>
    <w:rsid w:val="00F178C4"/>
    <w:rsid w:val="00F1796E"/>
    <w:rsid w:val="00F519DF"/>
    <w:rsid w:val="00F63808"/>
    <w:rsid w:val="00F97D52"/>
    <w:rsid w:val="00FB4564"/>
    <w:rsid w:val="00FC7DD8"/>
    <w:rsid w:val="00FE028D"/>
    <w:rsid w:val="00FF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4A37"/>
    <w:rPr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A68C1"/>
    <w:pPr>
      <w:keepNext/>
      <w:keepLines/>
      <w:numPr>
        <w:numId w:val="1"/>
      </w:numPr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178C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Titolo1LatinoGaramondPremrProDestro17cm">
    <w:name w:val="Stile Titolo 1 + (Latino) Garamond Premr Pro Destro 17 cm"/>
    <w:basedOn w:val="Titolo1"/>
    <w:qFormat/>
    <w:rsid w:val="000A68C1"/>
    <w:pPr>
      <w:keepLines w:val="0"/>
      <w:spacing w:before="0"/>
      <w:ind w:right="962"/>
      <w:jc w:val="center"/>
    </w:pPr>
    <w:rPr>
      <w:rFonts w:ascii="Garamond Premr Pro" w:hAnsi="Garamond Premr Pro"/>
      <w:color w:val="auto"/>
      <w:sz w:val="24"/>
      <w:szCs w:val="20"/>
    </w:rPr>
  </w:style>
  <w:style w:type="character" w:customStyle="1" w:styleId="Titolo1Carattere">
    <w:name w:val="Titolo 1 Carattere"/>
    <w:link w:val="Titolo1"/>
    <w:uiPriority w:val="9"/>
    <w:rsid w:val="000A68C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41FC5"/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041FC5"/>
    <w:rPr>
      <w:lang w:eastAsia="en-US"/>
    </w:rPr>
  </w:style>
  <w:style w:type="character" w:styleId="Rimandonotaapidipagina">
    <w:name w:val="footnote reference"/>
    <w:uiPriority w:val="99"/>
    <w:unhideWhenUsed/>
    <w:rsid w:val="00041FC5"/>
    <w:rPr>
      <w:vertAlign w:val="superscript"/>
    </w:rPr>
  </w:style>
  <w:style w:type="character" w:styleId="Rimandocommento">
    <w:name w:val="annotation reference"/>
    <w:uiPriority w:val="99"/>
    <w:semiHidden/>
    <w:unhideWhenUsed/>
    <w:rsid w:val="0085662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5662A"/>
  </w:style>
  <w:style w:type="character" w:customStyle="1" w:styleId="TestocommentoCarattere">
    <w:name w:val="Testo commento Carattere"/>
    <w:link w:val="Testocommento"/>
    <w:uiPriority w:val="99"/>
    <w:semiHidden/>
    <w:rsid w:val="0085662A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5662A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85662A"/>
    <w:rPr>
      <w:b/>
      <w:bCs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662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5662A"/>
    <w:rPr>
      <w:rFonts w:ascii="Tahoma" w:hAnsi="Tahoma" w:cs="Tahoma"/>
      <w:sz w:val="16"/>
      <w:szCs w:val="16"/>
      <w:lang w:eastAsia="en-US"/>
    </w:rPr>
  </w:style>
  <w:style w:type="paragraph" w:styleId="Paragrafoelenco">
    <w:name w:val="List Paragraph"/>
    <w:basedOn w:val="Normale"/>
    <w:uiPriority w:val="99"/>
    <w:qFormat/>
    <w:rsid w:val="0041245C"/>
    <w:pPr>
      <w:ind w:left="708"/>
    </w:pPr>
  </w:style>
  <w:style w:type="character" w:customStyle="1" w:styleId="Titolo2Carattere">
    <w:name w:val="Titolo 2 Carattere"/>
    <w:link w:val="Titolo2"/>
    <w:uiPriority w:val="9"/>
    <w:semiHidden/>
    <w:rsid w:val="00F178C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92550E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B4C30"/>
    <w:rPr>
      <w:color w:val="800080" w:themeColor="followedHyperlink"/>
      <w:u w:val="single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364A81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364A81"/>
    <w:rPr>
      <w:lang w:eastAsia="en-US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364A81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026BA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6BA9"/>
    <w:rPr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26BA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6BA9"/>
    <w:rPr>
      <w:lang w:eastAsia="en-US"/>
    </w:rPr>
  </w:style>
  <w:style w:type="paragraph" w:styleId="Testodelblocco">
    <w:name w:val="Block Text"/>
    <w:basedOn w:val="Normale"/>
    <w:uiPriority w:val="99"/>
    <w:semiHidden/>
    <w:unhideWhenUsed/>
    <w:rsid w:val="003E1122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Revisione">
    <w:name w:val="Revision"/>
    <w:hidden/>
    <w:uiPriority w:val="99"/>
    <w:semiHidden/>
    <w:rsid w:val="00DF4935"/>
    <w:rPr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3442D3"/>
    <w:pPr>
      <w:widowControl w:val="0"/>
      <w:autoSpaceDE w:val="0"/>
      <w:autoSpaceDN w:val="0"/>
    </w:pPr>
    <w:rPr>
      <w:rFonts w:ascii="Cambria" w:eastAsia="Cambria" w:hAnsi="Cambria" w:cs="Cambria"/>
      <w:sz w:val="22"/>
      <w:szCs w:val="22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442D3"/>
    <w:rPr>
      <w:rFonts w:ascii="Cambria" w:eastAsia="Cambria" w:hAnsi="Cambria" w:cs="Cambria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4A37"/>
    <w:rPr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A68C1"/>
    <w:pPr>
      <w:keepNext/>
      <w:keepLines/>
      <w:numPr>
        <w:numId w:val="1"/>
      </w:numPr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178C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Titolo1LatinoGaramondPremrProDestro17cm">
    <w:name w:val="Stile Titolo 1 + (Latino) Garamond Premr Pro Destro 17 cm"/>
    <w:basedOn w:val="Titolo1"/>
    <w:qFormat/>
    <w:rsid w:val="000A68C1"/>
    <w:pPr>
      <w:keepLines w:val="0"/>
      <w:spacing w:before="0"/>
      <w:ind w:right="962"/>
      <w:jc w:val="center"/>
    </w:pPr>
    <w:rPr>
      <w:rFonts w:ascii="Garamond Premr Pro" w:hAnsi="Garamond Premr Pro"/>
      <w:color w:val="auto"/>
      <w:sz w:val="24"/>
      <w:szCs w:val="20"/>
    </w:rPr>
  </w:style>
  <w:style w:type="character" w:customStyle="1" w:styleId="Titolo1Carattere">
    <w:name w:val="Titolo 1 Carattere"/>
    <w:link w:val="Titolo1"/>
    <w:uiPriority w:val="9"/>
    <w:rsid w:val="000A68C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41FC5"/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041FC5"/>
    <w:rPr>
      <w:lang w:eastAsia="en-US"/>
    </w:rPr>
  </w:style>
  <w:style w:type="character" w:styleId="Rimandonotaapidipagina">
    <w:name w:val="footnote reference"/>
    <w:uiPriority w:val="99"/>
    <w:unhideWhenUsed/>
    <w:rsid w:val="00041FC5"/>
    <w:rPr>
      <w:vertAlign w:val="superscript"/>
    </w:rPr>
  </w:style>
  <w:style w:type="character" w:styleId="Rimandocommento">
    <w:name w:val="annotation reference"/>
    <w:uiPriority w:val="99"/>
    <w:semiHidden/>
    <w:unhideWhenUsed/>
    <w:rsid w:val="0085662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5662A"/>
  </w:style>
  <w:style w:type="character" w:customStyle="1" w:styleId="TestocommentoCarattere">
    <w:name w:val="Testo commento Carattere"/>
    <w:link w:val="Testocommento"/>
    <w:uiPriority w:val="99"/>
    <w:semiHidden/>
    <w:rsid w:val="0085662A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5662A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85662A"/>
    <w:rPr>
      <w:b/>
      <w:bCs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662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5662A"/>
    <w:rPr>
      <w:rFonts w:ascii="Tahoma" w:hAnsi="Tahoma" w:cs="Tahoma"/>
      <w:sz w:val="16"/>
      <w:szCs w:val="16"/>
      <w:lang w:eastAsia="en-US"/>
    </w:rPr>
  </w:style>
  <w:style w:type="paragraph" w:styleId="Paragrafoelenco">
    <w:name w:val="List Paragraph"/>
    <w:basedOn w:val="Normale"/>
    <w:uiPriority w:val="99"/>
    <w:qFormat/>
    <w:rsid w:val="0041245C"/>
    <w:pPr>
      <w:ind w:left="708"/>
    </w:pPr>
  </w:style>
  <w:style w:type="character" w:customStyle="1" w:styleId="Titolo2Carattere">
    <w:name w:val="Titolo 2 Carattere"/>
    <w:link w:val="Titolo2"/>
    <w:uiPriority w:val="9"/>
    <w:semiHidden/>
    <w:rsid w:val="00F178C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92550E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B4C30"/>
    <w:rPr>
      <w:color w:val="800080" w:themeColor="followedHyperlink"/>
      <w:u w:val="single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364A81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364A81"/>
    <w:rPr>
      <w:lang w:eastAsia="en-US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364A81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026BA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6BA9"/>
    <w:rPr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26BA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6BA9"/>
    <w:rPr>
      <w:lang w:eastAsia="en-US"/>
    </w:rPr>
  </w:style>
  <w:style w:type="paragraph" w:styleId="Testodelblocco">
    <w:name w:val="Block Text"/>
    <w:basedOn w:val="Normale"/>
    <w:uiPriority w:val="99"/>
    <w:semiHidden/>
    <w:unhideWhenUsed/>
    <w:rsid w:val="003E1122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Revisione">
    <w:name w:val="Revision"/>
    <w:hidden/>
    <w:uiPriority w:val="99"/>
    <w:semiHidden/>
    <w:rsid w:val="00DF4935"/>
    <w:rPr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3442D3"/>
    <w:pPr>
      <w:widowControl w:val="0"/>
      <w:autoSpaceDE w:val="0"/>
      <w:autoSpaceDN w:val="0"/>
    </w:pPr>
    <w:rPr>
      <w:rFonts w:ascii="Cambria" w:eastAsia="Cambria" w:hAnsi="Cambria" w:cs="Cambria"/>
      <w:sz w:val="22"/>
      <w:szCs w:val="22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442D3"/>
    <w:rPr>
      <w:rFonts w:ascii="Cambria" w:eastAsia="Cambria" w:hAnsi="Cambria" w:cs="Cambria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9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285B4-E1A1-4800-AB2C-027C02B5F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Marcello</dc:creator>
  <cp:lastModifiedBy>Claudia</cp:lastModifiedBy>
  <cp:revision>4</cp:revision>
  <cp:lastPrinted>2013-10-08T09:33:00Z</cp:lastPrinted>
  <dcterms:created xsi:type="dcterms:W3CDTF">2019-12-16T08:58:00Z</dcterms:created>
  <dcterms:modified xsi:type="dcterms:W3CDTF">2019-12-17T16:43:00Z</dcterms:modified>
</cp:coreProperties>
</file>